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9B7" w:rsidRPr="001E007E" w:rsidRDefault="00D04FDD" w:rsidP="001E007E">
      <w:pPr>
        <w:bidi w:val="0"/>
        <w:spacing w:line="360" w:lineRule="auto"/>
        <w:jc w:val="both"/>
        <w:rPr>
          <w:rFonts w:asciiTheme="majorBidi" w:hAnsiTheme="majorBidi" w:cstheme="majorBidi"/>
          <w:rtl/>
        </w:rPr>
      </w:pPr>
      <w:r w:rsidRPr="001E007E">
        <w:rPr>
          <w:rFonts w:asciiTheme="majorBidi" w:eastAsiaTheme="minorEastAsia" w:hAnsiTheme="majorBidi" w:cstheme="majorBidi"/>
          <w:noProof/>
          <w:sz w:val="22"/>
          <w:szCs w:val="22"/>
        </w:rPr>
        <mc:AlternateContent>
          <mc:Choice Requires="wps">
            <w:drawing>
              <wp:anchor distT="0" distB="0" distL="114300" distR="114300" simplePos="0" relativeHeight="251659264" behindDoc="0" locked="0" layoutInCell="1" allowOverlap="1" wp14:anchorId="1F42C016" wp14:editId="5ECFBF9E">
                <wp:simplePos x="0" y="0"/>
                <wp:positionH relativeFrom="column">
                  <wp:posOffset>3143250</wp:posOffset>
                </wp:positionH>
                <wp:positionV relativeFrom="paragraph">
                  <wp:posOffset>-12396</wp:posOffset>
                </wp:positionV>
                <wp:extent cx="2194560" cy="676275"/>
                <wp:effectExtent l="0" t="0" r="0" b="9525"/>
                <wp:wrapNone/>
                <wp:docPr id="2" name="תיבת טקסט 2"/>
                <wp:cNvGraphicFramePr/>
                <a:graphic xmlns:a="http://schemas.openxmlformats.org/drawingml/2006/main">
                  <a:graphicData uri="http://schemas.microsoft.com/office/word/2010/wordprocessingShape">
                    <wps:wsp>
                      <wps:cNvSpPr txBox="1"/>
                      <wps:spPr>
                        <a:xfrm>
                          <a:off x="0" y="0"/>
                          <a:ext cx="2194560" cy="676275"/>
                        </a:xfrm>
                        <a:prstGeom prst="rect">
                          <a:avLst/>
                        </a:prstGeom>
                        <a:solidFill>
                          <a:sysClr val="window" lastClr="FFFFFF"/>
                        </a:solidFill>
                        <a:ln w="6350">
                          <a:noFill/>
                        </a:ln>
                        <a:effectLst/>
                      </wps:spPr>
                      <wps:txbx>
                        <w:txbxContent>
                          <w:p w:rsidR="00DE3A86" w:rsidRPr="007551F3" w:rsidRDefault="006B4C5B" w:rsidP="00A25AA2">
                            <w:pPr>
                              <w:bidi w:val="0"/>
                              <w:rPr>
                                <w:rFonts w:asciiTheme="majorBidi" w:hAnsiTheme="majorBidi" w:cstheme="majorBidi"/>
                                <w:sz w:val="24"/>
                                <w:szCs w:val="24"/>
                              </w:rPr>
                            </w:pPr>
                            <w:r w:rsidRPr="007551F3">
                              <w:rPr>
                                <w:rFonts w:asciiTheme="majorBidi" w:hAnsiTheme="majorBidi" w:cstheme="majorBidi"/>
                                <w:sz w:val="24"/>
                                <w:szCs w:val="24"/>
                              </w:rPr>
                              <w:t>Date: Thursday, March 3, 2015</w:t>
                            </w:r>
                          </w:p>
                          <w:p w:rsidR="006B4C5B" w:rsidRPr="007551F3" w:rsidRDefault="006B4C5B" w:rsidP="00A25AA2">
                            <w:pPr>
                              <w:bidi w:val="0"/>
                              <w:rPr>
                                <w:rFonts w:asciiTheme="majorBidi" w:hAnsiTheme="majorBidi" w:cstheme="majorBidi"/>
                                <w:sz w:val="24"/>
                                <w:szCs w:val="24"/>
                              </w:rPr>
                            </w:pPr>
                            <w:r w:rsidRPr="007551F3">
                              <w:rPr>
                                <w:rFonts w:asciiTheme="majorBidi" w:hAnsiTheme="majorBidi" w:cstheme="majorBidi"/>
                                <w:sz w:val="24"/>
                                <w:szCs w:val="24"/>
                              </w:rPr>
                              <w:t>12 Adar 5775</w:t>
                            </w:r>
                          </w:p>
                          <w:p w:rsidR="00DE3A86" w:rsidRPr="00DC3B83" w:rsidRDefault="006B4C5B" w:rsidP="00A25AA2">
                            <w:pPr>
                              <w:bidi w:val="0"/>
                              <w:rPr>
                                <w:rFonts w:asciiTheme="majorBidi" w:hAnsiTheme="majorBidi" w:cstheme="majorBidi"/>
                                <w:rtl/>
                              </w:rPr>
                            </w:pPr>
                            <w:r w:rsidRPr="00DC3B83">
                              <w:rPr>
                                <w:rFonts w:asciiTheme="majorBidi" w:hAnsiTheme="majorBidi" w:cstheme="majorBidi"/>
                                <w:sz w:val="24"/>
                                <w:szCs w:val="24"/>
                              </w:rPr>
                              <w:t>Ref</w:t>
                            </w:r>
                            <w:r w:rsidR="00DC3B83" w:rsidRPr="00DC3B83">
                              <w:rPr>
                                <w:rFonts w:asciiTheme="majorBidi" w:hAnsiTheme="majorBidi" w:cstheme="majorBidi"/>
                                <w:sz w:val="24"/>
                                <w:szCs w:val="24"/>
                              </w:rPr>
                              <w:t>. No.</w:t>
                            </w:r>
                            <w:r w:rsidRPr="00DC3B83">
                              <w:rPr>
                                <w:rFonts w:asciiTheme="majorBidi" w:hAnsiTheme="majorBidi" w:cstheme="majorBidi"/>
                                <w:sz w:val="24"/>
                                <w:szCs w:val="24"/>
                              </w:rPr>
                              <w:t xml:space="preserve">: </w:t>
                            </w:r>
                            <w:r w:rsidRPr="00DC3B83">
                              <w:rPr>
                                <w:rFonts w:asciiTheme="majorBidi" w:hAnsiTheme="majorBidi" w:cstheme="majorBidi"/>
                                <w:sz w:val="24"/>
                                <w:szCs w:val="24"/>
                                <w:rtl/>
                              </w:rPr>
                              <w:t>15-0321</w:t>
                            </w:r>
                            <w:r w:rsidRPr="00DC3B83">
                              <w:rPr>
                                <w:rFonts w:asciiTheme="majorBidi" w:hAnsiTheme="majorBidi" w:cstheme="majorBidi"/>
                                <w:sz w:val="24"/>
                                <w:szCs w:val="24"/>
                              </w:rPr>
                              <w:t xml:space="preserve"> B</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47.5pt;margin-top:-1pt;width:172.8pt;height:5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" fillcolor="window" stroked="f" strokeweight=".5pt">
                <v:textbox>
                  <w:txbxContent>
                    <w:p w:rsidR="00DE3A86" w:rsidRPr="007551F3" w:rsidRDefault="006B4C5B" w:rsidP="00A25AA2">
                      <w:pPr>
                        <w:bidi w:val="0"/>
                        <w:rPr>
                          <w:rFonts w:asciiTheme="majorBidi" w:hAnsiTheme="majorBidi" w:cstheme="majorBidi"/>
                          <w:sz w:val="24"/>
                          <w:szCs w:val="24"/>
                        </w:rPr>
                      </w:pPr>
                      <w:r w:rsidRPr="007551F3">
                        <w:rPr>
                          <w:rFonts w:asciiTheme="majorBidi" w:hAnsiTheme="majorBidi" w:cstheme="majorBidi"/>
                          <w:sz w:val="24"/>
                          <w:szCs w:val="24"/>
                        </w:rPr>
                        <w:t>Date: Thursday, March 3, 2015</w:t>
                      </w:r>
                    </w:p>
                    <w:p w:rsidR="006B4C5B" w:rsidRPr="007551F3" w:rsidRDefault="006B4C5B" w:rsidP="00A25AA2">
                      <w:pPr>
                        <w:bidi w:val="0"/>
                        <w:rPr>
                          <w:rFonts w:asciiTheme="majorBidi" w:hAnsiTheme="majorBidi" w:cstheme="majorBidi"/>
                          <w:sz w:val="24"/>
                          <w:szCs w:val="24"/>
                        </w:rPr>
                      </w:pPr>
                      <w:r w:rsidRPr="007551F3">
                        <w:rPr>
                          <w:rFonts w:asciiTheme="majorBidi" w:hAnsiTheme="majorBidi" w:cstheme="majorBidi"/>
                          <w:sz w:val="24"/>
                          <w:szCs w:val="24"/>
                        </w:rPr>
                        <w:t>12 Adar 5775</w:t>
                      </w:r>
                    </w:p>
                    <w:p w:rsidR="00DE3A86" w:rsidRPr="00DC3B83" w:rsidRDefault="006B4C5B" w:rsidP="00A25AA2">
                      <w:pPr>
                        <w:bidi w:val="0"/>
                        <w:rPr>
                          <w:rFonts w:asciiTheme="majorBidi" w:hAnsiTheme="majorBidi" w:cstheme="majorBidi"/>
                          <w:rtl/>
                        </w:rPr>
                      </w:pPr>
                      <w:r w:rsidRPr="00DC3B83">
                        <w:rPr>
                          <w:rFonts w:asciiTheme="majorBidi" w:hAnsiTheme="majorBidi" w:cstheme="majorBidi"/>
                          <w:sz w:val="24"/>
                          <w:szCs w:val="24"/>
                        </w:rPr>
                        <w:t>Ref</w:t>
                      </w:r>
                      <w:r w:rsidR="00DC3B83" w:rsidRPr="00DC3B83">
                        <w:rPr>
                          <w:rFonts w:asciiTheme="majorBidi" w:hAnsiTheme="majorBidi" w:cstheme="majorBidi"/>
                          <w:sz w:val="24"/>
                          <w:szCs w:val="24"/>
                        </w:rPr>
                        <w:t>. No.</w:t>
                      </w:r>
                      <w:r w:rsidRPr="00DC3B83">
                        <w:rPr>
                          <w:rFonts w:asciiTheme="majorBidi" w:hAnsiTheme="majorBidi" w:cstheme="majorBidi"/>
                          <w:sz w:val="24"/>
                          <w:szCs w:val="24"/>
                        </w:rPr>
                        <w:t xml:space="preserve">: </w:t>
                      </w:r>
                      <w:r w:rsidRPr="00DC3B83">
                        <w:rPr>
                          <w:rFonts w:asciiTheme="majorBidi" w:hAnsiTheme="majorBidi" w:cstheme="majorBidi"/>
                          <w:sz w:val="24"/>
                          <w:szCs w:val="24"/>
                          <w:rtl/>
                        </w:rPr>
                        <w:t>15-0321</w:t>
                      </w:r>
                      <w:r w:rsidRPr="00DC3B83">
                        <w:rPr>
                          <w:rFonts w:asciiTheme="majorBidi" w:hAnsiTheme="majorBidi" w:cstheme="majorBidi"/>
                          <w:sz w:val="24"/>
                          <w:szCs w:val="24"/>
                        </w:rPr>
                        <w:t xml:space="preserve"> B</w:t>
                      </w:r>
                    </w:p>
                  </w:txbxContent>
                </v:textbox>
              </v:shape>
            </w:pict>
          </mc:Fallback>
        </mc:AlternateContent>
      </w:r>
    </w:p>
    <w:p w:rsidR="00DE3A86" w:rsidRPr="001E007E" w:rsidRDefault="00DE3A86" w:rsidP="001E007E">
      <w:pPr>
        <w:bidi w:val="0"/>
        <w:spacing w:line="360" w:lineRule="auto"/>
        <w:jc w:val="both"/>
        <w:rPr>
          <w:rFonts w:asciiTheme="majorBidi" w:hAnsiTheme="majorBidi" w:cstheme="majorBidi"/>
          <w:sz w:val="24"/>
          <w:szCs w:val="24"/>
          <w:rtl/>
        </w:rPr>
      </w:pPr>
    </w:p>
    <w:p w:rsidR="00DE3A86" w:rsidRPr="001E007E" w:rsidRDefault="00DE3A86" w:rsidP="001E007E">
      <w:pPr>
        <w:bidi w:val="0"/>
        <w:spacing w:line="360" w:lineRule="auto"/>
        <w:jc w:val="both"/>
        <w:rPr>
          <w:rFonts w:asciiTheme="majorBidi" w:hAnsiTheme="majorBidi" w:cstheme="majorBidi"/>
          <w:sz w:val="24"/>
          <w:szCs w:val="24"/>
          <w:rtl/>
        </w:rPr>
      </w:pPr>
    </w:p>
    <w:p w:rsidR="006B4C5B" w:rsidRPr="001E007E" w:rsidRDefault="006B4C5B" w:rsidP="001E007E">
      <w:pPr>
        <w:bidi w:val="0"/>
        <w:spacing w:line="360" w:lineRule="auto"/>
        <w:jc w:val="both"/>
        <w:rPr>
          <w:rFonts w:asciiTheme="majorBidi" w:hAnsiTheme="majorBidi" w:cstheme="majorBidi"/>
          <w:b/>
          <w:bCs/>
          <w:sz w:val="24"/>
          <w:szCs w:val="24"/>
          <w:u w:val="single"/>
          <w:rtl/>
        </w:rPr>
      </w:pPr>
      <w:r w:rsidRPr="001E007E">
        <w:rPr>
          <w:rFonts w:asciiTheme="majorBidi" w:hAnsiTheme="majorBidi" w:cstheme="majorBidi"/>
          <w:b/>
          <w:bCs/>
          <w:sz w:val="24"/>
          <w:szCs w:val="24"/>
          <w:u w:val="single"/>
        </w:rPr>
        <w:t xml:space="preserve">Re: </w:t>
      </w:r>
      <w:bookmarkStart w:id="0" w:name="_GoBack"/>
      <w:r w:rsidRPr="001E007E">
        <w:rPr>
          <w:rFonts w:asciiTheme="majorBidi" w:hAnsiTheme="majorBidi" w:cstheme="majorBidi"/>
          <w:b/>
          <w:bCs/>
          <w:sz w:val="24"/>
          <w:szCs w:val="24"/>
          <w:u w:val="single"/>
        </w:rPr>
        <w:t xml:space="preserve">Request for Information </w:t>
      </w:r>
      <w:bookmarkEnd w:id="0"/>
      <w:r w:rsidRPr="001E007E">
        <w:rPr>
          <w:rFonts w:asciiTheme="majorBidi" w:hAnsiTheme="majorBidi" w:cstheme="majorBidi"/>
          <w:b/>
          <w:bCs/>
          <w:sz w:val="24"/>
          <w:szCs w:val="24"/>
          <w:u w:val="single"/>
        </w:rPr>
        <w:t>(RFI) - Concerning obtaining personal information about passengers in incoming and outgoing flights, or flights passing through the State of Israel</w:t>
      </w:r>
    </w:p>
    <w:p w:rsidR="00943F67" w:rsidRPr="001E007E" w:rsidRDefault="00943F67" w:rsidP="001E007E">
      <w:pPr>
        <w:bidi w:val="0"/>
        <w:spacing w:line="360" w:lineRule="auto"/>
        <w:jc w:val="both"/>
        <w:rPr>
          <w:rFonts w:asciiTheme="majorBidi" w:hAnsiTheme="majorBidi" w:cstheme="majorBidi"/>
          <w:sz w:val="24"/>
          <w:szCs w:val="24"/>
          <w:rtl/>
        </w:rPr>
      </w:pPr>
    </w:p>
    <w:p w:rsidR="00D36C6D" w:rsidRPr="001E007E" w:rsidRDefault="009A7F27" w:rsidP="0084251F">
      <w:pPr>
        <w:bidi w:val="0"/>
        <w:spacing w:line="360" w:lineRule="auto"/>
        <w:jc w:val="both"/>
        <w:rPr>
          <w:rFonts w:asciiTheme="majorBidi" w:hAnsiTheme="majorBidi" w:cstheme="majorBidi"/>
          <w:sz w:val="24"/>
          <w:szCs w:val="24"/>
        </w:rPr>
      </w:pPr>
      <w:r w:rsidRPr="001E007E">
        <w:rPr>
          <w:rFonts w:asciiTheme="majorBidi" w:hAnsiTheme="majorBidi" w:cstheme="majorBidi"/>
          <w:b/>
          <w:bCs/>
          <w:sz w:val="24"/>
          <w:szCs w:val="24"/>
        </w:rPr>
        <w:t>Summary</w:t>
      </w:r>
      <w:r w:rsidR="00D36C6D" w:rsidRPr="001E007E">
        <w:rPr>
          <w:rFonts w:asciiTheme="majorBidi" w:hAnsiTheme="majorBidi" w:cstheme="majorBidi"/>
          <w:sz w:val="24"/>
          <w:szCs w:val="24"/>
        </w:rPr>
        <w:t>: The Israeli government</w:t>
      </w:r>
      <w:r w:rsidRPr="001E007E">
        <w:rPr>
          <w:rFonts w:asciiTheme="majorBidi" w:hAnsiTheme="majorBidi" w:cstheme="majorBidi"/>
          <w:sz w:val="24"/>
          <w:szCs w:val="24"/>
        </w:rPr>
        <w:t xml:space="preserve"> has</w:t>
      </w:r>
      <w:r w:rsidR="00D36C6D" w:rsidRPr="001E007E">
        <w:rPr>
          <w:rFonts w:asciiTheme="majorBidi" w:hAnsiTheme="majorBidi" w:cstheme="majorBidi"/>
          <w:sz w:val="24"/>
          <w:szCs w:val="24"/>
        </w:rPr>
        <w:t xml:space="preserve"> decided (Decision</w:t>
      </w:r>
      <w:r w:rsidRPr="001E007E">
        <w:rPr>
          <w:rFonts w:asciiTheme="majorBidi" w:hAnsiTheme="majorBidi" w:cstheme="majorBidi"/>
          <w:sz w:val="24"/>
          <w:szCs w:val="24"/>
        </w:rPr>
        <w:t xml:space="preserve"> No.</w:t>
      </w:r>
      <w:r w:rsidR="00D36C6D" w:rsidRPr="001E007E">
        <w:rPr>
          <w:rFonts w:asciiTheme="majorBidi" w:hAnsiTheme="majorBidi" w:cstheme="majorBidi"/>
          <w:sz w:val="24"/>
          <w:szCs w:val="24"/>
        </w:rPr>
        <w:t xml:space="preserve"> 2258 </w:t>
      </w:r>
      <w:r w:rsidRPr="001E007E">
        <w:rPr>
          <w:rFonts w:asciiTheme="majorBidi" w:hAnsiTheme="majorBidi" w:cstheme="majorBidi"/>
          <w:sz w:val="24"/>
          <w:szCs w:val="24"/>
        </w:rPr>
        <w:t>dated</w:t>
      </w:r>
      <w:r w:rsidR="00D36C6D" w:rsidRPr="001E007E">
        <w:rPr>
          <w:rFonts w:asciiTheme="majorBidi" w:hAnsiTheme="majorBidi" w:cstheme="majorBidi"/>
          <w:sz w:val="24"/>
          <w:szCs w:val="24"/>
        </w:rPr>
        <w:t xml:space="preserve"> </w:t>
      </w:r>
      <w:r w:rsidRPr="001E007E">
        <w:rPr>
          <w:rFonts w:asciiTheme="majorBidi" w:hAnsiTheme="majorBidi" w:cstheme="majorBidi"/>
          <w:sz w:val="24"/>
          <w:szCs w:val="24"/>
        </w:rPr>
        <w:t>11</w:t>
      </w:r>
      <w:r w:rsidR="00D36C6D" w:rsidRPr="001E007E">
        <w:rPr>
          <w:rFonts w:asciiTheme="majorBidi" w:hAnsiTheme="majorBidi" w:cstheme="majorBidi"/>
          <w:sz w:val="24"/>
          <w:szCs w:val="24"/>
        </w:rPr>
        <w:t>/</w:t>
      </w:r>
      <w:r w:rsidRPr="001E007E">
        <w:rPr>
          <w:rFonts w:asciiTheme="majorBidi" w:hAnsiTheme="majorBidi" w:cstheme="majorBidi"/>
          <w:sz w:val="24"/>
          <w:szCs w:val="24"/>
        </w:rPr>
        <w:t>30</w:t>
      </w:r>
      <w:r w:rsidR="00D36C6D" w:rsidRPr="001E007E">
        <w:rPr>
          <w:rFonts w:asciiTheme="majorBidi" w:hAnsiTheme="majorBidi" w:cstheme="majorBidi"/>
          <w:sz w:val="24"/>
          <w:szCs w:val="24"/>
        </w:rPr>
        <w:t xml:space="preserve">/14) </w:t>
      </w:r>
      <w:r w:rsidRPr="001E007E">
        <w:rPr>
          <w:rFonts w:asciiTheme="majorBidi" w:hAnsiTheme="majorBidi" w:cstheme="majorBidi"/>
          <w:sz w:val="24"/>
          <w:szCs w:val="24"/>
        </w:rPr>
        <w:t xml:space="preserve">to </w:t>
      </w:r>
      <w:r w:rsidR="00D36C6D" w:rsidRPr="001E007E">
        <w:rPr>
          <w:rFonts w:asciiTheme="majorBidi" w:hAnsiTheme="majorBidi" w:cstheme="majorBidi"/>
          <w:sz w:val="24"/>
          <w:szCs w:val="24"/>
        </w:rPr>
        <w:t xml:space="preserve">examine the possibility </w:t>
      </w:r>
      <w:r w:rsidRPr="001E007E">
        <w:rPr>
          <w:rFonts w:asciiTheme="majorBidi" w:hAnsiTheme="majorBidi" w:cstheme="majorBidi"/>
          <w:sz w:val="24"/>
          <w:szCs w:val="24"/>
        </w:rPr>
        <w:t>of</w:t>
      </w:r>
      <w:r w:rsidR="00D36C6D" w:rsidRPr="001E007E">
        <w:rPr>
          <w:rFonts w:asciiTheme="majorBidi" w:hAnsiTheme="majorBidi" w:cstheme="majorBidi"/>
          <w:sz w:val="24"/>
          <w:szCs w:val="24"/>
        </w:rPr>
        <w:t xml:space="preserve"> receiv</w:t>
      </w:r>
      <w:r w:rsidRPr="001E007E">
        <w:rPr>
          <w:rFonts w:asciiTheme="majorBidi" w:hAnsiTheme="majorBidi" w:cstheme="majorBidi"/>
          <w:sz w:val="24"/>
          <w:szCs w:val="24"/>
        </w:rPr>
        <w:t>ing</w:t>
      </w:r>
      <w:r w:rsidR="00D36C6D"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passengers </w:t>
      </w:r>
      <w:r w:rsidR="00D36C6D" w:rsidRPr="001E007E">
        <w:rPr>
          <w:rFonts w:asciiTheme="majorBidi" w:hAnsiTheme="majorBidi" w:cstheme="majorBidi"/>
          <w:sz w:val="24"/>
          <w:szCs w:val="24"/>
        </w:rPr>
        <w:t>data for the purpose of preventing terrorism and serious crime.</w:t>
      </w:r>
    </w:p>
    <w:p w:rsidR="00D36C6D" w:rsidRPr="001E007E" w:rsidRDefault="00D36C6D"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Airline passenger data world</w:t>
      </w:r>
      <w:r w:rsidR="009A7F27" w:rsidRPr="001E007E">
        <w:rPr>
          <w:rFonts w:asciiTheme="majorBidi" w:hAnsiTheme="majorBidi" w:cstheme="majorBidi"/>
          <w:sz w:val="24"/>
          <w:szCs w:val="24"/>
        </w:rPr>
        <w:t>-wide</w:t>
      </w:r>
      <w:r w:rsidRPr="001E007E">
        <w:rPr>
          <w:rFonts w:asciiTheme="majorBidi" w:hAnsiTheme="majorBidi" w:cstheme="majorBidi"/>
          <w:sz w:val="24"/>
          <w:szCs w:val="24"/>
        </w:rPr>
        <w:t xml:space="preserve"> are divided into two main groups: </w:t>
      </w:r>
      <w:r w:rsidR="009A7F27" w:rsidRPr="001E007E">
        <w:rPr>
          <w:rFonts w:asciiTheme="majorBidi" w:hAnsiTheme="majorBidi" w:cstheme="majorBidi"/>
          <w:sz w:val="24"/>
          <w:szCs w:val="24"/>
        </w:rPr>
        <w:t xml:space="preserve">API </w:t>
      </w:r>
      <w:r w:rsidRPr="001E007E">
        <w:rPr>
          <w:rFonts w:asciiTheme="majorBidi" w:hAnsiTheme="majorBidi" w:cstheme="majorBidi"/>
          <w:sz w:val="24"/>
          <w:szCs w:val="24"/>
        </w:rPr>
        <w:t xml:space="preserve">data (Advanced Passenger Information) and </w:t>
      </w:r>
      <w:r w:rsidR="009A7F27" w:rsidRPr="001E007E">
        <w:rPr>
          <w:rFonts w:asciiTheme="majorBidi" w:hAnsiTheme="majorBidi" w:cstheme="majorBidi"/>
          <w:sz w:val="24"/>
          <w:szCs w:val="24"/>
        </w:rPr>
        <w:t xml:space="preserve">PNR </w:t>
      </w:r>
      <w:r w:rsidRPr="001E007E">
        <w:rPr>
          <w:rFonts w:asciiTheme="majorBidi" w:hAnsiTheme="majorBidi" w:cstheme="majorBidi"/>
          <w:sz w:val="24"/>
          <w:szCs w:val="24"/>
        </w:rPr>
        <w:t>data (Passenger Name Record</w:t>
      </w:r>
      <w:r w:rsidR="009A7F27" w:rsidRPr="001E007E">
        <w:rPr>
          <w:rFonts w:asciiTheme="majorBidi" w:hAnsiTheme="majorBidi" w:cstheme="majorBidi"/>
          <w:sz w:val="24"/>
          <w:szCs w:val="24"/>
        </w:rPr>
        <w:t>)</w:t>
      </w:r>
      <w:r w:rsidRPr="001E007E">
        <w:rPr>
          <w:rFonts w:asciiTheme="majorBidi" w:hAnsiTheme="majorBidi" w:cstheme="majorBidi"/>
          <w:sz w:val="24"/>
          <w:szCs w:val="24"/>
        </w:rPr>
        <w:t xml:space="preserve">. Many countries seek to obtain </w:t>
      </w:r>
      <w:r w:rsidR="009A7F27" w:rsidRPr="001E007E">
        <w:rPr>
          <w:rFonts w:asciiTheme="majorBidi" w:hAnsiTheme="majorBidi" w:cstheme="majorBidi"/>
          <w:sz w:val="24"/>
          <w:szCs w:val="24"/>
        </w:rPr>
        <w:t xml:space="preserve">incoming, pass-through and outgoing passenger </w:t>
      </w:r>
      <w:r w:rsidRPr="001E007E">
        <w:rPr>
          <w:rFonts w:asciiTheme="majorBidi" w:hAnsiTheme="majorBidi" w:cstheme="majorBidi"/>
          <w:sz w:val="24"/>
          <w:szCs w:val="24"/>
        </w:rPr>
        <w:t xml:space="preserve">information in advance, </w:t>
      </w:r>
      <w:r w:rsidR="009A7F27" w:rsidRPr="001E007E">
        <w:rPr>
          <w:rFonts w:asciiTheme="majorBidi" w:hAnsiTheme="majorBidi" w:cstheme="majorBidi"/>
          <w:sz w:val="24"/>
          <w:szCs w:val="24"/>
        </w:rPr>
        <w:t>as</w:t>
      </w:r>
      <w:r w:rsidRPr="001E007E">
        <w:rPr>
          <w:rFonts w:asciiTheme="majorBidi" w:hAnsiTheme="majorBidi" w:cstheme="majorBidi"/>
          <w:sz w:val="24"/>
          <w:szCs w:val="24"/>
        </w:rPr>
        <w:t xml:space="preserve"> part of the process of law enforcement for the purpose</w:t>
      </w:r>
      <w:r w:rsidR="009A7F27" w:rsidRPr="001E007E">
        <w:rPr>
          <w:rFonts w:asciiTheme="majorBidi" w:hAnsiTheme="majorBidi" w:cstheme="majorBidi"/>
          <w:sz w:val="24"/>
          <w:szCs w:val="24"/>
        </w:rPr>
        <w:t xml:space="preserve"> of</w:t>
      </w:r>
      <w:r w:rsidRPr="001E007E">
        <w:rPr>
          <w:rFonts w:asciiTheme="majorBidi" w:hAnsiTheme="majorBidi" w:cstheme="majorBidi"/>
          <w:sz w:val="24"/>
          <w:szCs w:val="24"/>
        </w:rPr>
        <w:t>, among other</w:t>
      </w:r>
      <w:r w:rsidR="009A7F27" w:rsidRPr="001E007E">
        <w:rPr>
          <w:rFonts w:asciiTheme="majorBidi" w:hAnsiTheme="majorBidi" w:cstheme="majorBidi"/>
          <w:sz w:val="24"/>
          <w:szCs w:val="24"/>
        </w:rPr>
        <w:t xml:space="preserve"> thing</w:t>
      </w:r>
      <w:r w:rsidRPr="001E007E">
        <w:rPr>
          <w:rFonts w:asciiTheme="majorBidi" w:hAnsiTheme="majorBidi" w:cstheme="majorBidi"/>
          <w:sz w:val="24"/>
          <w:szCs w:val="24"/>
        </w:rPr>
        <w:t xml:space="preserve">s, </w:t>
      </w:r>
      <w:r w:rsidR="00D826B2" w:rsidRPr="001E007E">
        <w:rPr>
          <w:rFonts w:asciiTheme="majorBidi" w:hAnsiTheme="majorBidi" w:cstheme="majorBidi"/>
          <w:sz w:val="24"/>
          <w:szCs w:val="24"/>
        </w:rPr>
        <w:t>fighting</w:t>
      </w:r>
      <w:r w:rsidRPr="001E007E">
        <w:rPr>
          <w:rFonts w:asciiTheme="majorBidi" w:hAnsiTheme="majorBidi" w:cstheme="majorBidi"/>
          <w:sz w:val="24"/>
          <w:szCs w:val="24"/>
        </w:rPr>
        <w:t xml:space="preserve"> serious crime and terrorism prevention.</w:t>
      </w:r>
    </w:p>
    <w:p w:rsidR="00D36C6D" w:rsidRPr="001E007E" w:rsidRDefault="00D826B2"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The State of </w:t>
      </w:r>
      <w:r w:rsidR="00D36C6D" w:rsidRPr="001E007E">
        <w:rPr>
          <w:rFonts w:asciiTheme="majorBidi" w:hAnsiTheme="majorBidi" w:cstheme="majorBidi"/>
          <w:sz w:val="24"/>
          <w:szCs w:val="24"/>
        </w:rPr>
        <w:t>Israel w</w:t>
      </w:r>
      <w:r w:rsidRPr="001E007E">
        <w:rPr>
          <w:rFonts w:asciiTheme="majorBidi" w:hAnsiTheme="majorBidi" w:cstheme="majorBidi"/>
          <w:sz w:val="24"/>
          <w:szCs w:val="24"/>
        </w:rPr>
        <w:t>ishes</w:t>
      </w:r>
      <w:r w:rsidR="00D36C6D" w:rsidRPr="001E007E">
        <w:rPr>
          <w:rFonts w:asciiTheme="majorBidi" w:hAnsiTheme="majorBidi" w:cstheme="majorBidi"/>
          <w:sz w:val="24"/>
          <w:szCs w:val="24"/>
        </w:rPr>
        <w:t xml:space="preserve"> to examine the possibility of obtaining </w:t>
      </w:r>
      <w:r w:rsidRPr="001E007E">
        <w:rPr>
          <w:rFonts w:asciiTheme="majorBidi" w:hAnsiTheme="majorBidi" w:cstheme="majorBidi"/>
          <w:sz w:val="24"/>
          <w:szCs w:val="24"/>
        </w:rPr>
        <w:t xml:space="preserve">this </w:t>
      </w:r>
      <w:r w:rsidR="00D36C6D" w:rsidRPr="001E007E">
        <w:rPr>
          <w:rFonts w:asciiTheme="majorBidi" w:hAnsiTheme="majorBidi" w:cstheme="majorBidi"/>
          <w:sz w:val="24"/>
          <w:szCs w:val="24"/>
        </w:rPr>
        <w:t xml:space="preserve">data for the purposes </w:t>
      </w:r>
      <w:r w:rsidRPr="001E007E">
        <w:rPr>
          <w:rFonts w:asciiTheme="majorBidi" w:hAnsiTheme="majorBidi" w:cstheme="majorBidi"/>
          <w:sz w:val="24"/>
          <w:szCs w:val="24"/>
        </w:rPr>
        <w:t>determined by</w:t>
      </w:r>
      <w:r w:rsidR="00D36C6D" w:rsidRPr="001E007E">
        <w:rPr>
          <w:rFonts w:asciiTheme="majorBidi" w:hAnsiTheme="majorBidi" w:cstheme="majorBidi"/>
          <w:sz w:val="24"/>
          <w:szCs w:val="24"/>
        </w:rPr>
        <w:t xml:space="preserve"> law.</w:t>
      </w:r>
    </w:p>
    <w:p w:rsidR="00D36C6D" w:rsidRPr="001E007E" w:rsidRDefault="003431CF"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D36C6D" w:rsidRPr="001E007E">
        <w:rPr>
          <w:rFonts w:asciiTheme="majorBidi" w:hAnsiTheme="majorBidi" w:cstheme="majorBidi"/>
          <w:sz w:val="24"/>
          <w:szCs w:val="24"/>
        </w:rPr>
        <w:t>Israel Tax Authority (</w:t>
      </w:r>
      <w:r w:rsidRPr="001E007E">
        <w:rPr>
          <w:rFonts w:asciiTheme="majorBidi" w:hAnsiTheme="majorBidi" w:cstheme="majorBidi"/>
          <w:sz w:val="24"/>
          <w:szCs w:val="24"/>
        </w:rPr>
        <w:t>from hereinafter: “</w:t>
      </w:r>
      <w:r w:rsidR="00D36C6D" w:rsidRPr="001E007E">
        <w:rPr>
          <w:rFonts w:asciiTheme="majorBidi" w:hAnsiTheme="majorBidi" w:cstheme="majorBidi"/>
          <w:sz w:val="24"/>
          <w:szCs w:val="24"/>
        </w:rPr>
        <w:t xml:space="preserve">the </w:t>
      </w:r>
      <w:r w:rsidRPr="001E007E">
        <w:rPr>
          <w:rFonts w:asciiTheme="majorBidi" w:hAnsiTheme="majorBidi" w:cstheme="majorBidi"/>
          <w:sz w:val="24"/>
          <w:szCs w:val="24"/>
        </w:rPr>
        <w:t>Authority") is interested in obtaining</w:t>
      </w:r>
      <w:r w:rsidR="00D36C6D"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API </w:t>
      </w:r>
      <w:r w:rsidR="00D36C6D" w:rsidRPr="001E007E">
        <w:rPr>
          <w:rFonts w:asciiTheme="majorBidi" w:hAnsiTheme="majorBidi" w:cstheme="majorBidi"/>
          <w:sz w:val="24"/>
          <w:szCs w:val="24"/>
        </w:rPr>
        <w:t>passenger data (Advanced Passenger Information) and PNR (P</w:t>
      </w:r>
      <w:r w:rsidRPr="001E007E">
        <w:rPr>
          <w:rFonts w:asciiTheme="majorBidi" w:hAnsiTheme="majorBidi" w:cstheme="majorBidi"/>
          <w:sz w:val="24"/>
          <w:szCs w:val="24"/>
        </w:rPr>
        <w:t>assenger Name Record</w:t>
      </w:r>
      <w:r w:rsidR="00D36C6D"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for incoming and outgoing flights and those </w:t>
      </w:r>
      <w:r w:rsidR="00D36C6D" w:rsidRPr="001E007E">
        <w:rPr>
          <w:rFonts w:asciiTheme="majorBidi" w:hAnsiTheme="majorBidi" w:cstheme="majorBidi"/>
          <w:sz w:val="24"/>
          <w:szCs w:val="24"/>
        </w:rPr>
        <w:t>passing through the State of Israel</w:t>
      </w:r>
      <w:r w:rsidR="00D36C6D" w:rsidRPr="001E007E">
        <w:rPr>
          <w:rFonts w:asciiTheme="majorBidi" w:hAnsiTheme="majorBidi" w:cstheme="majorBidi"/>
          <w:sz w:val="24"/>
          <w:szCs w:val="24"/>
          <w:rtl/>
        </w:rPr>
        <w:t>.</w:t>
      </w:r>
    </w:p>
    <w:p w:rsidR="00D36C6D" w:rsidRPr="001E007E" w:rsidRDefault="003431CF" w:rsidP="001E007E">
      <w:pPr>
        <w:tabs>
          <w:tab w:val="left" w:pos="0"/>
        </w:tabs>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D36C6D" w:rsidRPr="001E007E">
        <w:rPr>
          <w:rFonts w:asciiTheme="majorBidi" w:hAnsiTheme="majorBidi" w:cstheme="majorBidi"/>
          <w:sz w:val="24"/>
          <w:szCs w:val="24"/>
        </w:rPr>
        <w:t>Respondent</w:t>
      </w:r>
      <w:r w:rsidR="00D51A5A" w:rsidRPr="001E007E">
        <w:rPr>
          <w:rFonts w:asciiTheme="majorBidi" w:hAnsiTheme="majorBidi" w:cstheme="majorBidi"/>
          <w:sz w:val="24"/>
          <w:szCs w:val="24"/>
        </w:rPr>
        <w:t>s</w:t>
      </w:r>
      <w:r w:rsidR="00D36C6D"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to this RFI </w:t>
      </w:r>
      <w:r w:rsidR="00D36C6D" w:rsidRPr="001E007E">
        <w:rPr>
          <w:rFonts w:asciiTheme="majorBidi" w:hAnsiTheme="majorBidi" w:cstheme="majorBidi"/>
          <w:sz w:val="24"/>
          <w:szCs w:val="24"/>
        </w:rPr>
        <w:t xml:space="preserve">will not be entitled to any compensation or </w:t>
      </w:r>
      <w:r w:rsidRPr="001E007E">
        <w:rPr>
          <w:rFonts w:asciiTheme="majorBidi" w:hAnsiTheme="majorBidi" w:cstheme="majorBidi"/>
          <w:sz w:val="24"/>
          <w:szCs w:val="24"/>
        </w:rPr>
        <w:t xml:space="preserve">Indemnification </w:t>
      </w:r>
      <w:r w:rsidR="00D36C6D" w:rsidRPr="001E007E">
        <w:rPr>
          <w:rFonts w:asciiTheme="majorBidi" w:hAnsiTheme="majorBidi" w:cstheme="majorBidi"/>
          <w:sz w:val="24"/>
          <w:szCs w:val="24"/>
        </w:rPr>
        <w:t xml:space="preserve">for expenses and/or damages incurred by </w:t>
      </w:r>
      <w:r w:rsidR="00D51A5A" w:rsidRPr="001E007E">
        <w:rPr>
          <w:rFonts w:asciiTheme="majorBidi" w:hAnsiTheme="majorBidi" w:cstheme="majorBidi"/>
          <w:sz w:val="24"/>
          <w:szCs w:val="24"/>
        </w:rPr>
        <w:t>them</w:t>
      </w:r>
      <w:r w:rsidR="00D36C6D" w:rsidRPr="001E007E">
        <w:rPr>
          <w:rFonts w:asciiTheme="majorBidi" w:hAnsiTheme="majorBidi" w:cstheme="majorBidi"/>
          <w:sz w:val="24"/>
          <w:szCs w:val="24"/>
        </w:rPr>
        <w:t xml:space="preserve"> in connection with this </w:t>
      </w:r>
      <w:r w:rsidR="00D51A5A" w:rsidRPr="001E007E">
        <w:rPr>
          <w:rFonts w:asciiTheme="majorBidi" w:hAnsiTheme="majorBidi" w:cstheme="majorBidi"/>
          <w:sz w:val="24"/>
          <w:szCs w:val="24"/>
        </w:rPr>
        <w:t>response to this RFI</w:t>
      </w:r>
      <w:r w:rsidR="00D36C6D" w:rsidRPr="001E007E">
        <w:rPr>
          <w:rFonts w:asciiTheme="majorBidi" w:hAnsiTheme="majorBidi" w:cstheme="majorBidi"/>
          <w:sz w:val="24"/>
          <w:szCs w:val="24"/>
        </w:rPr>
        <w:t xml:space="preserve">. </w:t>
      </w:r>
      <w:r w:rsidR="00D51A5A" w:rsidRPr="001E007E">
        <w:rPr>
          <w:rFonts w:asciiTheme="majorBidi" w:hAnsiTheme="majorBidi" w:cstheme="majorBidi"/>
          <w:sz w:val="24"/>
          <w:szCs w:val="24"/>
        </w:rPr>
        <w:t xml:space="preserve">The Respondents to this RFI will not be entitled to any compensation or Indemnification for expenses incurred in the preparation and/or </w:t>
      </w:r>
      <w:r w:rsidR="00D36C6D" w:rsidRPr="001E007E">
        <w:rPr>
          <w:rFonts w:asciiTheme="majorBidi" w:hAnsiTheme="majorBidi" w:cstheme="majorBidi"/>
          <w:sz w:val="24"/>
          <w:szCs w:val="24"/>
        </w:rPr>
        <w:t xml:space="preserve">submission of </w:t>
      </w:r>
      <w:r w:rsidR="00D51A5A" w:rsidRPr="001E007E">
        <w:rPr>
          <w:rFonts w:asciiTheme="majorBidi" w:hAnsiTheme="majorBidi" w:cstheme="majorBidi"/>
          <w:sz w:val="24"/>
          <w:szCs w:val="24"/>
        </w:rPr>
        <w:t>the</w:t>
      </w:r>
      <w:r w:rsidR="00D36C6D" w:rsidRPr="001E007E">
        <w:rPr>
          <w:rFonts w:asciiTheme="majorBidi" w:hAnsiTheme="majorBidi" w:cstheme="majorBidi"/>
          <w:sz w:val="24"/>
          <w:szCs w:val="24"/>
        </w:rPr>
        <w:t xml:space="preserve"> response to this request.</w:t>
      </w:r>
    </w:p>
    <w:p w:rsidR="00D36C6D" w:rsidRPr="001E007E" w:rsidRDefault="00D36C6D" w:rsidP="001E007E">
      <w:pPr>
        <w:tabs>
          <w:tab w:val="left" w:pos="0"/>
        </w:tabs>
        <w:bidi w:val="0"/>
        <w:spacing w:line="360" w:lineRule="auto"/>
        <w:jc w:val="both"/>
        <w:rPr>
          <w:rFonts w:asciiTheme="majorBidi" w:hAnsiTheme="majorBidi" w:cstheme="majorBidi"/>
          <w:sz w:val="24"/>
          <w:szCs w:val="24"/>
        </w:rPr>
      </w:pPr>
    </w:p>
    <w:p w:rsidR="00D36C6D" w:rsidRPr="001E007E" w:rsidRDefault="00D36C6D" w:rsidP="00841FFA">
      <w:pPr>
        <w:tabs>
          <w:tab w:val="left" w:pos="0"/>
        </w:tabs>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Respondents are invited to contact the </w:t>
      </w:r>
      <w:r w:rsidR="00C36612" w:rsidRPr="001E007E">
        <w:rPr>
          <w:rFonts w:asciiTheme="majorBidi" w:hAnsiTheme="majorBidi" w:cstheme="majorBidi"/>
          <w:sz w:val="24"/>
          <w:szCs w:val="24"/>
        </w:rPr>
        <w:t xml:space="preserve">Authority at: 5 Bank of Israel </w:t>
      </w:r>
      <w:r w:rsidRPr="001E007E">
        <w:rPr>
          <w:rFonts w:asciiTheme="majorBidi" w:hAnsiTheme="majorBidi" w:cstheme="majorBidi"/>
          <w:sz w:val="24"/>
          <w:szCs w:val="24"/>
        </w:rPr>
        <w:t>St., P</w:t>
      </w:r>
      <w:r w:rsidR="00C36612" w:rsidRPr="001E007E">
        <w:rPr>
          <w:rFonts w:asciiTheme="majorBidi" w:hAnsiTheme="majorBidi" w:cstheme="majorBidi"/>
          <w:sz w:val="24"/>
          <w:szCs w:val="24"/>
        </w:rPr>
        <w:t>.</w:t>
      </w:r>
      <w:r w:rsidRPr="001E007E">
        <w:rPr>
          <w:rFonts w:asciiTheme="majorBidi" w:hAnsiTheme="majorBidi" w:cstheme="majorBidi"/>
          <w:sz w:val="24"/>
          <w:szCs w:val="24"/>
        </w:rPr>
        <w:t>O</w:t>
      </w:r>
      <w:r w:rsidR="00C36612" w:rsidRPr="001E007E">
        <w:rPr>
          <w:rFonts w:asciiTheme="majorBidi" w:hAnsiTheme="majorBidi" w:cstheme="majorBidi"/>
          <w:sz w:val="24"/>
          <w:szCs w:val="24"/>
        </w:rPr>
        <w:t>.</w:t>
      </w:r>
      <w:r w:rsidRPr="001E007E">
        <w:rPr>
          <w:rFonts w:asciiTheme="majorBidi" w:hAnsiTheme="majorBidi" w:cstheme="majorBidi"/>
          <w:sz w:val="24"/>
          <w:szCs w:val="24"/>
        </w:rPr>
        <w:t xml:space="preserve"> Box 320</w:t>
      </w:r>
      <w:r w:rsidR="00C36612" w:rsidRPr="001E007E">
        <w:rPr>
          <w:rFonts w:asciiTheme="majorBidi" w:hAnsiTheme="majorBidi" w:cstheme="majorBidi"/>
          <w:sz w:val="24"/>
          <w:szCs w:val="24"/>
        </w:rPr>
        <w:t>,</w:t>
      </w:r>
      <w:r w:rsidRPr="001E007E">
        <w:rPr>
          <w:rFonts w:asciiTheme="majorBidi" w:hAnsiTheme="majorBidi" w:cstheme="majorBidi"/>
          <w:sz w:val="24"/>
          <w:szCs w:val="24"/>
        </w:rPr>
        <w:t xml:space="preserve"> Jerusalem 91002</w:t>
      </w:r>
      <w:r w:rsidR="00C36612" w:rsidRPr="001E007E">
        <w:rPr>
          <w:rFonts w:asciiTheme="majorBidi" w:hAnsiTheme="majorBidi" w:cstheme="majorBidi"/>
          <w:sz w:val="24"/>
          <w:szCs w:val="24"/>
        </w:rPr>
        <w:t>.</w:t>
      </w:r>
      <w:r w:rsidRPr="001E007E">
        <w:rPr>
          <w:rFonts w:asciiTheme="majorBidi" w:hAnsiTheme="majorBidi" w:cstheme="majorBidi"/>
          <w:sz w:val="24"/>
          <w:szCs w:val="24"/>
        </w:rPr>
        <w:t xml:space="preserve"> Contact: Mr. Ziv </w:t>
      </w:r>
      <w:r w:rsidR="00C36612" w:rsidRPr="001E007E">
        <w:rPr>
          <w:rFonts w:asciiTheme="majorBidi" w:hAnsiTheme="majorBidi" w:cstheme="majorBidi"/>
          <w:sz w:val="24"/>
          <w:szCs w:val="24"/>
        </w:rPr>
        <w:t xml:space="preserve">Butbul at </w:t>
      </w:r>
      <w:hyperlink r:id="rId9" w:history="1">
        <w:r w:rsidR="00C36612" w:rsidRPr="001E007E">
          <w:rPr>
            <w:rStyle w:val="Hyperlink"/>
            <w:rFonts w:asciiTheme="majorBidi" w:hAnsiTheme="majorBidi" w:cstheme="majorBidi"/>
            <w:sz w:val="24"/>
            <w:szCs w:val="24"/>
          </w:rPr>
          <w:t>zivbo@taxes.gov.il</w:t>
        </w:r>
      </w:hyperlink>
      <w:r w:rsidR="00C36612"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and </w:t>
      </w:r>
      <w:r w:rsidR="00C36612" w:rsidRPr="001E007E">
        <w:rPr>
          <w:rFonts w:asciiTheme="majorBidi" w:hAnsiTheme="majorBidi" w:cstheme="majorBidi"/>
          <w:sz w:val="24"/>
          <w:szCs w:val="24"/>
        </w:rPr>
        <w:t xml:space="preserve">to submit </w:t>
      </w:r>
      <w:r w:rsidRPr="001E007E">
        <w:rPr>
          <w:rFonts w:asciiTheme="majorBidi" w:hAnsiTheme="majorBidi" w:cstheme="majorBidi"/>
          <w:sz w:val="24"/>
          <w:szCs w:val="24"/>
        </w:rPr>
        <w:t xml:space="preserve">all </w:t>
      </w:r>
      <w:r w:rsidRPr="001E007E">
        <w:rPr>
          <w:rFonts w:asciiTheme="majorBidi" w:hAnsiTheme="majorBidi" w:cstheme="majorBidi"/>
          <w:sz w:val="24"/>
          <w:szCs w:val="24"/>
        </w:rPr>
        <w:lastRenderedPageBreak/>
        <w:t xml:space="preserve">relevant details and any other relevant information in English, </w:t>
      </w:r>
      <w:r w:rsidR="00C36612" w:rsidRPr="001E007E">
        <w:rPr>
          <w:rFonts w:asciiTheme="majorBidi" w:hAnsiTheme="majorBidi" w:cstheme="majorBidi"/>
          <w:sz w:val="24"/>
          <w:szCs w:val="24"/>
        </w:rPr>
        <w:t xml:space="preserve">in MS </w:t>
      </w:r>
      <w:r w:rsidRPr="001E007E">
        <w:rPr>
          <w:rFonts w:asciiTheme="majorBidi" w:hAnsiTheme="majorBidi" w:cstheme="majorBidi"/>
          <w:sz w:val="24"/>
          <w:szCs w:val="24"/>
        </w:rPr>
        <w:t>Word file</w:t>
      </w:r>
      <w:r w:rsidR="00C36612" w:rsidRPr="001E007E">
        <w:rPr>
          <w:rFonts w:asciiTheme="majorBidi" w:hAnsiTheme="majorBidi" w:cstheme="majorBidi"/>
          <w:sz w:val="24"/>
          <w:szCs w:val="24"/>
        </w:rPr>
        <w:t xml:space="preserve"> format</w:t>
      </w:r>
      <w:r w:rsidRPr="001E007E">
        <w:rPr>
          <w:rFonts w:asciiTheme="majorBidi" w:hAnsiTheme="majorBidi" w:cstheme="majorBidi"/>
          <w:sz w:val="24"/>
          <w:szCs w:val="24"/>
        </w:rPr>
        <w:t xml:space="preserve">, in triplicate, </w:t>
      </w:r>
      <w:r w:rsidR="00572B5E" w:rsidRPr="001E007E">
        <w:rPr>
          <w:rFonts w:asciiTheme="majorBidi" w:hAnsiTheme="majorBidi" w:cstheme="majorBidi"/>
          <w:sz w:val="24"/>
          <w:szCs w:val="24"/>
        </w:rPr>
        <w:t xml:space="preserve">using </w:t>
      </w:r>
      <w:r w:rsidRPr="001E007E">
        <w:rPr>
          <w:rFonts w:asciiTheme="majorBidi" w:hAnsiTheme="majorBidi" w:cstheme="majorBidi"/>
          <w:sz w:val="24"/>
          <w:szCs w:val="24"/>
        </w:rPr>
        <w:t xml:space="preserve">David font size 14, </w:t>
      </w:r>
      <w:r w:rsidR="00572B5E" w:rsidRPr="001E007E">
        <w:rPr>
          <w:rFonts w:asciiTheme="majorBidi" w:hAnsiTheme="majorBidi" w:cstheme="majorBidi"/>
          <w:sz w:val="24"/>
          <w:szCs w:val="24"/>
        </w:rPr>
        <w:t xml:space="preserve">in </w:t>
      </w:r>
      <w:r w:rsidRPr="001E007E">
        <w:rPr>
          <w:rFonts w:asciiTheme="majorBidi" w:hAnsiTheme="majorBidi" w:cstheme="majorBidi"/>
          <w:sz w:val="24"/>
          <w:szCs w:val="24"/>
        </w:rPr>
        <w:t>line and a half</w:t>
      </w:r>
      <w:r w:rsidR="00572B5E" w:rsidRPr="001E007E">
        <w:rPr>
          <w:rFonts w:asciiTheme="majorBidi" w:hAnsiTheme="majorBidi" w:cstheme="majorBidi"/>
          <w:sz w:val="24"/>
          <w:szCs w:val="24"/>
        </w:rPr>
        <w:t xml:space="preserve"> line spacing</w:t>
      </w:r>
      <w:r w:rsidR="008337AF"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8337AF" w:rsidRPr="001E007E">
        <w:rPr>
          <w:rFonts w:asciiTheme="majorBidi" w:hAnsiTheme="majorBidi" w:cstheme="majorBidi"/>
          <w:sz w:val="24"/>
          <w:szCs w:val="24"/>
        </w:rPr>
        <w:t xml:space="preserve">The </w:t>
      </w:r>
      <w:r w:rsidRPr="001E007E">
        <w:rPr>
          <w:rFonts w:asciiTheme="majorBidi" w:hAnsiTheme="majorBidi" w:cstheme="majorBidi"/>
          <w:sz w:val="24"/>
          <w:szCs w:val="24"/>
        </w:rPr>
        <w:t xml:space="preserve">information </w:t>
      </w:r>
      <w:r w:rsidR="008337AF" w:rsidRPr="001E007E">
        <w:rPr>
          <w:rFonts w:asciiTheme="majorBidi" w:hAnsiTheme="majorBidi" w:cstheme="majorBidi"/>
          <w:sz w:val="24"/>
          <w:szCs w:val="24"/>
        </w:rPr>
        <w:t>submitted</w:t>
      </w:r>
      <w:r w:rsidRPr="001E007E">
        <w:rPr>
          <w:rFonts w:asciiTheme="majorBidi" w:hAnsiTheme="majorBidi" w:cstheme="majorBidi"/>
          <w:sz w:val="24"/>
          <w:szCs w:val="24"/>
        </w:rPr>
        <w:t xml:space="preserve"> </w:t>
      </w:r>
      <w:r w:rsidR="008337AF" w:rsidRPr="001E007E">
        <w:rPr>
          <w:rFonts w:asciiTheme="majorBidi" w:hAnsiTheme="majorBidi" w:cstheme="majorBidi"/>
          <w:sz w:val="24"/>
          <w:szCs w:val="24"/>
        </w:rPr>
        <w:t>should</w:t>
      </w:r>
      <w:r w:rsidRPr="001E007E">
        <w:rPr>
          <w:rFonts w:asciiTheme="majorBidi" w:hAnsiTheme="majorBidi" w:cstheme="majorBidi"/>
          <w:sz w:val="24"/>
          <w:szCs w:val="24"/>
        </w:rPr>
        <w:t xml:space="preserve"> not </w:t>
      </w:r>
      <w:r w:rsidR="008F0DFF" w:rsidRPr="001E007E">
        <w:rPr>
          <w:rFonts w:asciiTheme="majorBidi" w:hAnsiTheme="majorBidi" w:cstheme="majorBidi"/>
          <w:sz w:val="24"/>
          <w:szCs w:val="24"/>
        </w:rPr>
        <w:t>be more than</w:t>
      </w:r>
      <w:r w:rsidRPr="001E007E">
        <w:rPr>
          <w:rFonts w:asciiTheme="majorBidi" w:hAnsiTheme="majorBidi" w:cstheme="majorBidi"/>
          <w:sz w:val="24"/>
          <w:szCs w:val="24"/>
        </w:rPr>
        <w:t xml:space="preserve"> 30 pages</w:t>
      </w:r>
      <w:r w:rsidR="008F0DFF" w:rsidRPr="001E007E">
        <w:rPr>
          <w:rFonts w:asciiTheme="majorBidi" w:hAnsiTheme="majorBidi" w:cstheme="majorBidi"/>
          <w:sz w:val="24"/>
          <w:szCs w:val="24"/>
        </w:rPr>
        <w:t xml:space="preserve"> long</w:t>
      </w:r>
      <w:r w:rsidRPr="001E007E">
        <w:rPr>
          <w:rFonts w:asciiTheme="majorBidi" w:hAnsiTheme="majorBidi" w:cstheme="majorBidi"/>
          <w:sz w:val="24"/>
          <w:szCs w:val="24"/>
        </w:rPr>
        <w:t xml:space="preserve"> (</w:t>
      </w:r>
      <w:r w:rsidR="006A60C9" w:rsidRPr="001E007E">
        <w:rPr>
          <w:rFonts w:asciiTheme="majorBidi" w:hAnsiTheme="majorBidi" w:cstheme="majorBidi"/>
          <w:sz w:val="24"/>
          <w:szCs w:val="24"/>
        </w:rPr>
        <w:t xml:space="preserve">there is </w:t>
      </w:r>
      <w:r w:rsidRPr="001E007E">
        <w:rPr>
          <w:rFonts w:asciiTheme="majorBidi" w:hAnsiTheme="majorBidi" w:cstheme="majorBidi"/>
          <w:sz w:val="24"/>
          <w:szCs w:val="24"/>
        </w:rPr>
        <w:t xml:space="preserve">no page limit </w:t>
      </w:r>
      <w:r w:rsidR="006A60C9" w:rsidRPr="001E007E">
        <w:rPr>
          <w:rFonts w:asciiTheme="majorBidi" w:hAnsiTheme="majorBidi" w:cstheme="majorBidi"/>
          <w:sz w:val="24"/>
          <w:szCs w:val="24"/>
        </w:rPr>
        <w:t xml:space="preserve">for </w:t>
      </w:r>
      <w:r w:rsidRPr="001E007E">
        <w:rPr>
          <w:rFonts w:asciiTheme="majorBidi" w:hAnsiTheme="majorBidi" w:cstheme="majorBidi"/>
          <w:sz w:val="24"/>
          <w:szCs w:val="24"/>
        </w:rPr>
        <w:t>appendices</w:t>
      </w:r>
      <w:r w:rsidR="006A60C9"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6A60C9" w:rsidRPr="001E007E">
        <w:rPr>
          <w:rFonts w:asciiTheme="majorBidi" w:hAnsiTheme="majorBidi" w:cstheme="majorBidi"/>
          <w:sz w:val="24"/>
          <w:szCs w:val="24"/>
        </w:rPr>
        <w:t>no later than</w:t>
      </w:r>
      <w:r w:rsidRPr="001E007E">
        <w:rPr>
          <w:rFonts w:asciiTheme="majorBidi" w:hAnsiTheme="majorBidi" w:cstheme="majorBidi"/>
          <w:sz w:val="24"/>
          <w:szCs w:val="24"/>
        </w:rPr>
        <w:t xml:space="preserve"> </w:t>
      </w:r>
      <w:r w:rsidR="006A60C9" w:rsidRPr="001E007E">
        <w:rPr>
          <w:rFonts w:asciiTheme="majorBidi" w:hAnsiTheme="majorBidi" w:cstheme="majorBidi"/>
          <w:sz w:val="24"/>
          <w:szCs w:val="24"/>
        </w:rPr>
        <w:t xml:space="preserve">May 1, </w:t>
      </w:r>
      <w:r w:rsidR="00841FFA">
        <w:rPr>
          <w:rFonts w:asciiTheme="majorBidi" w:hAnsiTheme="majorBidi" w:cstheme="majorBidi"/>
          <w:sz w:val="24"/>
          <w:szCs w:val="24"/>
        </w:rPr>
        <w:t>2015</w:t>
      </w:r>
      <w:r w:rsidRPr="001E007E">
        <w:rPr>
          <w:rFonts w:asciiTheme="majorBidi" w:hAnsiTheme="majorBidi" w:cstheme="majorBidi"/>
          <w:sz w:val="24"/>
          <w:szCs w:val="24"/>
        </w:rPr>
        <w:t xml:space="preserve"> </w:t>
      </w:r>
      <w:r w:rsidR="006A60C9" w:rsidRPr="001E007E">
        <w:rPr>
          <w:rFonts w:asciiTheme="majorBidi" w:hAnsiTheme="majorBidi" w:cstheme="majorBidi"/>
          <w:sz w:val="24"/>
          <w:szCs w:val="24"/>
        </w:rPr>
        <w:t>at</w:t>
      </w:r>
      <w:r w:rsidRPr="001E007E">
        <w:rPr>
          <w:rFonts w:asciiTheme="majorBidi" w:hAnsiTheme="majorBidi" w:cstheme="majorBidi"/>
          <w:sz w:val="24"/>
          <w:szCs w:val="24"/>
        </w:rPr>
        <w:t xml:space="preserve"> 12:00</w:t>
      </w:r>
      <w:r w:rsidR="006A60C9" w:rsidRPr="001E007E">
        <w:rPr>
          <w:rFonts w:asciiTheme="majorBidi" w:hAnsiTheme="majorBidi" w:cstheme="majorBidi"/>
          <w:sz w:val="24"/>
          <w:szCs w:val="24"/>
        </w:rPr>
        <w:t xml:space="preserve"> (noon)</w:t>
      </w:r>
      <w:r w:rsidRPr="001E007E">
        <w:rPr>
          <w:rFonts w:asciiTheme="majorBidi" w:hAnsiTheme="majorBidi" w:cstheme="majorBidi"/>
          <w:sz w:val="24"/>
          <w:szCs w:val="24"/>
        </w:rPr>
        <w:t>.</w:t>
      </w:r>
    </w:p>
    <w:p w:rsidR="00D36C6D" w:rsidRPr="001E007E" w:rsidRDefault="00D36C6D" w:rsidP="001E007E">
      <w:pPr>
        <w:tabs>
          <w:tab w:val="left" w:pos="0"/>
        </w:tabs>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It is emphasized that the </w:t>
      </w:r>
      <w:r w:rsidR="00451E2D" w:rsidRPr="001E007E">
        <w:rPr>
          <w:rFonts w:asciiTheme="majorBidi" w:hAnsiTheme="majorBidi" w:cstheme="majorBidi"/>
          <w:sz w:val="24"/>
          <w:szCs w:val="24"/>
        </w:rPr>
        <w:t xml:space="preserve">Authority </w:t>
      </w:r>
      <w:r w:rsidRPr="001E007E">
        <w:rPr>
          <w:rFonts w:asciiTheme="majorBidi" w:hAnsiTheme="majorBidi" w:cstheme="majorBidi"/>
          <w:sz w:val="24"/>
          <w:szCs w:val="24"/>
        </w:rPr>
        <w:t xml:space="preserve">has not yet decided whether to issue a tender </w:t>
      </w:r>
      <w:r w:rsidR="00451E2D" w:rsidRPr="001E007E">
        <w:rPr>
          <w:rFonts w:asciiTheme="majorBidi" w:hAnsiTheme="majorBidi" w:cstheme="majorBidi"/>
          <w:sz w:val="24"/>
          <w:szCs w:val="24"/>
        </w:rPr>
        <w:t xml:space="preserve">in this </w:t>
      </w:r>
      <w:r w:rsidRPr="001E007E">
        <w:rPr>
          <w:rFonts w:asciiTheme="majorBidi" w:hAnsiTheme="majorBidi" w:cstheme="majorBidi"/>
          <w:sz w:val="24"/>
          <w:szCs w:val="24"/>
        </w:rPr>
        <w:t>subject</w:t>
      </w:r>
      <w:r w:rsidR="00451E2D"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451E2D" w:rsidRPr="001E007E">
        <w:rPr>
          <w:rFonts w:asciiTheme="majorBidi" w:hAnsiTheme="majorBidi" w:cstheme="majorBidi"/>
          <w:sz w:val="24"/>
          <w:szCs w:val="24"/>
        </w:rPr>
        <w:t>This RFI</w:t>
      </w:r>
      <w:r w:rsidRPr="001E007E">
        <w:rPr>
          <w:rFonts w:asciiTheme="majorBidi" w:hAnsiTheme="majorBidi" w:cstheme="majorBidi"/>
          <w:sz w:val="24"/>
          <w:szCs w:val="24"/>
        </w:rPr>
        <w:t xml:space="preserve"> is not a request for proposals and </w:t>
      </w:r>
      <w:r w:rsidR="00451E2D" w:rsidRPr="001E007E">
        <w:rPr>
          <w:rFonts w:asciiTheme="majorBidi" w:hAnsiTheme="majorBidi" w:cstheme="majorBidi"/>
          <w:sz w:val="24"/>
          <w:szCs w:val="24"/>
        </w:rPr>
        <w:t xml:space="preserve">does </w:t>
      </w:r>
      <w:r w:rsidRPr="001E007E">
        <w:rPr>
          <w:rFonts w:asciiTheme="majorBidi" w:hAnsiTheme="majorBidi" w:cstheme="majorBidi"/>
          <w:sz w:val="24"/>
          <w:szCs w:val="24"/>
        </w:rPr>
        <w:t xml:space="preserve">not </w:t>
      </w:r>
      <w:r w:rsidR="00451E2D" w:rsidRPr="001E007E">
        <w:rPr>
          <w:rFonts w:asciiTheme="majorBidi" w:hAnsiTheme="majorBidi" w:cstheme="majorBidi"/>
          <w:sz w:val="24"/>
          <w:szCs w:val="24"/>
        </w:rPr>
        <w:t xml:space="preserve">form </w:t>
      </w:r>
      <w:r w:rsidRPr="001E007E">
        <w:rPr>
          <w:rFonts w:asciiTheme="majorBidi" w:hAnsiTheme="majorBidi" w:cstheme="majorBidi"/>
          <w:sz w:val="24"/>
          <w:szCs w:val="24"/>
        </w:rPr>
        <w:t xml:space="preserve">part of the tender process. </w:t>
      </w:r>
      <w:r w:rsidR="00C10734" w:rsidRPr="001E007E">
        <w:rPr>
          <w:rFonts w:asciiTheme="majorBidi" w:hAnsiTheme="majorBidi" w:cstheme="majorBidi"/>
          <w:sz w:val="24"/>
          <w:szCs w:val="24"/>
        </w:rPr>
        <w:t xml:space="preserve">This request </w:t>
      </w:r>
      <w:r w:rsidRPr="001E007E">
        <w:rPr>
          <w:rFonts w:asciiTheme="majorBidi" w:hAnsiTheme="majorBidi" w:cstheme="majorBidi"/>
          <w:sz w:val="24"/>
          <w:szCs w:val="24"/>
        </w:rPr>
        <w:t>is intended for informational purposes only, follow</w:t>
      </w:r>
      <w:r w:rsidR="00C10734" w:rsidRPr="001E007E">
        <w:rPr>
          <w:rFonts w:asciiTheme="majorBidi" w:hAnsiTheme="majorBidi" w:cstheme="majorBidi"/>
          <w:sz w:val="24"/>
          <w:szCs w:val="24"/>
        </w:rPr>
        <w:t>ing which</w:t>
      </w:r>
      <w:r w:rsidRPr="001E007E">
        <w:rPr>
          <w:rFonts w:asciiTheme="majorBidi" w:hAnsiTheme="majorBidi" w:cstheme="majorBidi"/>
          <w:sz w:val="24"/>
          <w:szCs w:val="24"/>
        </w:rPr>
        <w:t xml:space="preserve"> the Authority will consider the continuation of </w:t>
      </w:r>
      <w:r w:rsidR="007C42A4" w:rsidRPr="001E007E">
        <w:rPr>
          <w:rFonts w:asciiTheme="majorBidi" w:hAnsiTheme="majorBidi" w:cstheme="majorBidi"/>
          <w:sz w:val="24"/>
          <w:szCs w:val="24"/>
        </w:rPr>
        <w:t>its activities</w:t>
      </w:r>
      <w:r w:rsidRPr="001E007E">
        <w:rPr>
          <w:rFonts w:asciiTheme="majorBidi" w:hAnsiTheme="majorBidi" w:cstheme="majorBidi"/>
          <w:sz w:val="24"/>
          <w:szCs w:val="24"/>
        </w:rPr>
        <w:t xml:space="preserve"> in accordance with </w:t>
      </w:r>
      <w:r w:rsidR="007C42A4" w:rsidRPr="001E007E">
        <w:rPr>
          <w:rFonts w:asciiTheme="majorBidi" w:hAnsiTheme="majorBidi" w:cstheme="majorBidi"/>
          <w:sz w:val="24"/>
          <w:szCs w:val="24"/>
        </w:rPr>
        <w:t xml:space="preserve">professional and </w:t>
      </w:r>
      <w:r w:rsidRPr="001E007E">
        <w:rPr>
          <w:rFonts w:asciiTheme="majorBidi" w:hAnsiTheme="majorBidi" w:cstheme="majorBidi"/>
          <w:sz w:val="24"/>
          <w:szCs w:val="24"/>
        </w:rPr>
        <w:t xml:space="preserve">relevant considerations. If </w:t>
      </w:r>
      <w:r w:rsidR="008A36FC" w:rsidRPr="001E007E">
        <w:rPr>
          <w:rFonts w:asciiTheme="majorBidi" w:hAnsiTheme="majorBidi" w:cstheme="majorBidi"/>
          <w:sz w:val="24"/>
          <w:szCs w:val="24"/>
        </w:rPr>
        <w:t xml:space="preserve">a </w:t>
      </w:r>
      <w:r w:rsidRPr="001E007E">
        <w:rPr>
          <w:rFonts w:asciiTheme="majorBidi" w:hAnsiTheme="majorBidi" w:cstheme="majorBidi"/>
          <w:sz w:val="24"/>
          <w:szCs w:val="24"/>
        </w:rPr>
        <w:t>tender procedure take</w:t>
      </w:r>
      <w:r w:rsidR="008A36FC" w:rsidRPr="001E007E">
        <w:rPr>
          <w:rFonts w:asciiTheme="majorBidi" w:hAnsiTheme="majorBidi" w:cstheme="majorBidi"/>
          <w:sz w:val="24"/>
          <w:szCs w:val="24"/>
        </w:rPr>
        <w:t>s</w:t>
      </w:r>
      <w:r w:rsidRPr="001E007E">
        <w:rPr>
          <w:rFonts w:asciiTheme="majorBidi" w:hAnsiTheme="majorBidi" w:cstheme="majorBidi"/>
          <w:sz w:val="24"/>
          <w:szCs w:val="24"/>
        </w:rPr>
        <w:t xml:space="preserve"> place in the future, the Authority may modify or add terms and conditions </w:t>
      </w:r>
      <w:r w:rsidR="008A36FC"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8A36FC" w:rsidRPr="001E007E">
        <w:rPr>
          <w:rFonts w:asciiTheme="majorBidi" w:hAnsiTheme="majorBidi" w:cstheme="majorBidi"/>
          <w:sz w:val="24"/>
          <w:szCs w:val="24"/>
        </w:rPr>
        <w:t xml:space="preserve">all according to its </w:t>
      </w:r>
      <w:r w:rsidRPr="001E007E">
        <w:rPr>
          <w:rFonts w:asciiTheme="majorBidi" w:hAnsiTheme="majorBidi" w:cstheme="majorBidi"/>
          <w:sz w:val="24"/>
          <w:szCs w:val="24"/>
        </w:rPr>
        <w:t>professional judgment and needs. The Authority reserves the right</w:t>
      </w:r>
      <w:r w:rsidR="00FC2BAE" w:rsidRPr="001E007E">
        <w:rPr>
          <w:rFonts w:asciiTheme="majorBidi" w:hAnsiTheme="majorBidi" w:cstheme="majorBidi"/>
          <w:sz w:val="24"/>
          <w:szCs w:val="24"/>
        </w:rPr>
        <w:t xml:space="preserve">, if necessary, </w:t>
      </w:r>
      <w:r w:rsidRPr="001E007E">
        <w:rPr>
          <w:rFonts w:asciiTheme="majorBidi" w:hAnsiTheme="majorBidi" w:cstheme="majorBidi"/>
          <w:sz w:val="24"/>
          <w:szCs w:val="24"/>
        </w:rPr>
        <w:t>to</w:t>
      </w:r>
      <w:r w:rsidR="00FC2BAE" w:rsidRPr="001E007E">
        <w:rPr>
          <w:rFonts w:asciiTheme="majorBidi" w:hAnsiTheme="majorBidi" w:cstheme="majorBidi"/>
          <w:sz w:val="24"/>
          <w:szCs w:val="24"/>
        </w:rPr>
        <w:t xml:space="preserve"> approach</w:t>
      </w:r>
      <w:r w:rsidRPr="001E007E">
        <w:rPr>
          <w:rFonts w:asciiTheme="majorBidi" w:hAnsiTheme="majorBidi" w:cstheme="majorBidi"/>
          <w:sz w:val="24"/>
          <w:szCs w:val="24"/>
        </w:rPr>
        <w:t xml:space="preserve"> th</w:t>
      </w:r>
      <w:r w:rsidR="00FC2BAE" w:rsidRPr="001E007E">
        <w:rPr>
          <w:rFonts w:asciiTheme="majorBidi" w:hAnsiTheme="majorBidi" w:cstheme="majorBidi"/>
          <w:sz w:val="24"/>
          <w:szCs w:val="24"/>
        </w:rPr>
        <w:t>e respondents to</w:t>
      </w:r>
      <w:r w:rsidRPr="001E007E">
        <w:rPr>
          <w:rFonts w:asciiTheme="majorBidi" w:hAnsiTheme="majorBidi" w:cstheme="majorBidi"/>
          <w:sz w:val="24"/>
          <w:szCs w:val="24"/>
        </w:rPr>
        <w:t xml:space="preserve"> this request</w:t>
      </w:r>
      <w:r w:rsidR="00FC2BAE" w:rsidRPr="001E007E">
        <w:rPr>
          <w:rFonts w:asciiTheme="majorBidi" w:hAnsiTheme="majorBidi" w:cstheme="majorBidi"/>
          <w:sz w:val="24"/>
          <w:szCs w:val="24"/>
        </w:rPr>
        <w:t xml:space="preserve"> and ask for more information </w:t>
      </w:r>
      <w:r w:rsidRPr="001E007E">
        <w:rPr>
          <w:rFonts w:asciiTheme="majorBidi" w:hAnsiTheme="majorBidi" w:cstheme="majorBidi"/>
          <w:sz w:val="24"/>
          <w:szCs w:val="24"/>
        </w:rPr>
        <w:t xml:space="preserve">and clarifications, </w:t>
      </w:r>
      <w:r w:rsidR="00FC2BAE" w:rsidRPr="001E007E">
        <w:rPr>
          <w:rFonts w:asciiTheme="majorBidi" w:hAnsiTheme="majorBidi" w:cstheme="majorBidi"/>
          <w:sz w:val="24"/>
          <w:szCs w:val="24"/>
        </w:rPr>
        <w:t>to carry out</w:t>
      </w:r>
      <w:r w:rsidRPr="001E007E">
        <w:rPr>
          <w:rFonts w:asciiTheme="majorBidi" w:hAnsiTheme="majorBidi" w:cstheme="majorBidi"/>
          <w:sz w:val="24"/>
          <w:szCs w:val="24"/>
        </w:rPr>
        <w:t xml:space="preserve"> presentations and demonstrations, a </w:t>
      </w:r>
      <w:r w:rsidR="006E5E00" w:rsidRPr="001E007E">
        <w:rPr>
          <w:rFonts w:asciiTheme="majorBidi" w:hAnsiTheme="majorBidi" w:cstheme="majorBidi"/>
          <w:sz w:val="24"/>
          <w:szCs w:val="24"/>
        </w:rPr>
        <w:t xml:space="preserve">do a </w:t>
      </w:r>
      <w:r w:rsidRPr="001E007E">
        <w:rPr>
          <w:rFonts w:asciiTheme="majorBidi" w:hAnsiTheme="majorBidi" w:cstheme="majorBidi"/>
          <w:sz w:val="24"/>
          <w:szCs w:val="24"/>
        </w:rPr>
        <w:t>pilot test,</w:t>
      </w:r>
      <w:r w:rsidR="006E5E00" w:rsidRPr="001E007E">
        <w:rPr>
          <w:rFonts w:asciiTheme="majorBidi" w:hAnsiTheme="majorBidi" w:cstheme="majorBidi"/>
          <w:sz w:val="24"/>
          <w:szCs w:val="24"/>
        </w:rPr>
        <w:t xml:space="preserve"> and to</w:t>
      </w:r>
      <w:r w:rsidRPr="001E007E">
        <w:rPr>
          <w:rFonts w:asciiTheme="majorBidi" w:hAnsiTheme="majorBidi" w:cstheme="majorBidi"/>
          <w:sz w:val="24"/>
          <w:szCs w:val="24"/>
        </w:rPr>
        <w:t xml:space="preserve"> visit </w:t>
      </w:r>
      <w:r w:rsidR="006E5E00" w:rsidRPr="001E007E">
        <w:rPr>
          <w:rFonts w:asciiTheme="majorBidi" w:hAnsiTheme="majorBidi" w:cstheme="majorBidi"/>
          <w:sz w:val="24"/>
          <w:szCs w:val="24"/>
        </w:rPr>
        <w:t xml:space="preserve">the </w:t>
      </w:r>
      <w:r w:rsidRPr="001E007E">
        <w:rPr>
          <w:rFonts w:asciiTheme="majorBidi" w:hAnsiTheme="majorBidi" w:cstheme="majorBidi"/>
          <w:sz w:val="24"/>
          <w:szCs w:val="24"/>
        </w:rPr>
        <w:t>client</w:t>
      </w:r>
      <w:r w:rsidR="006E5E00" w:rsidRPr="001E007E">
        <w:rPr>
          <w:rFonts w:asciiTheme="majorBidi" w:hAnsiTheme="majorBidi" w:cstheme="majorBidi"/>
          <w:sz w:val="24"/>
          <w:szCs w:val="24"/>
        </w:rPr>
        <w:t>’s</w:t>
      </w:r>
      <w:r w:rsidRPr="001E007E">
        <w:rPr>
          <w:rFonts w:asciiTheme="majorBidi" w:hAnsiTheme="majorBidi" w:cstheme="majorBidi"/>
          <w:sz w:val="24"/>
          <w:szCs w:val="24"/>
        </w:rPr>
        <w:t xml:space="preserve"> </w:t>
      </w:r>
      <w:r w:rsidR="006E5E00" w:rsidRPr="001E007E">
        <w:rPr>
          <w:rFonts w:asciiTheme="majorBidi" w:hAnsiTheme="majorBidi" w:cstheme="majorBidi"/>
          <w:sz w:val="24"/>
          <w:szCs w:val="24"/>
        </w:rPr>
        <w:t xml:space="preserve">and suppliers’ </w:t>
      </w:r>
      <w:r w:rsidRPr="001E007E">
        <w:rPr>
          <w:rFonts w:asciiTheme="majorBidi" w:hAnsiTheme="majorBidi" w:cstheme="majorBidi"/>
          <w:sz w:val="24"/>
          <w:szCs w:val="24"/>
        </w:rPr>
        <w:t xml:space="preserve">sites </w:t>
      </w:r>
      <w:r w:rsidR="006E5E00" w:rsidRPr="001E007E">
        <w:rPr>
          <w:rFonts w:asciiTheme="majorBidi" w:hAnsiTheme="majorBidi" w:cstheme="majorBidi"/>
          <w:sz w:val="24"/>
          <w:szCs w:val="24"/>
        </w:rPr>
        <w:t>of the Respondents to</w:t>
      </w:r>
      <w:r w:rsidRPr="001E007E">
        <w:rPr>
          <w:rFonts w:asciiTheme="majorBidi" w:hAnsiTheme="majorBidi" w:cstheme="majorBidi"/>
          <w:sz w:val="24"/>
          <w:szCs w:val="24"/>
        </w:rPr>
        <w:t xml:space="preserve"> this request.</w:t>
      </w:r>
    </w:p>
    <w:p w:rsidR="00D36C6D" w:rsidRPr="001E007E" w:rsidRDefault="00D36C6D"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This </w:t>
      </w:r>
      <w:r w:rsidR="00A7039E" w:rsidRPr="001E007E">
        <w:rPr>
          <w:rFonts w:asciiTheme="majorBidi" w:hAnsiTheme="majorBidi" w:cstheme="majorBidi"/>
          <w:sz w:val="24"/>
          <w:szCs w:val="24"/>
        </w:rPr>
        <w:t>request</w:t>
      </w:r>
      <w:r w:rsidRPr="001E007E">
        <w:rPr>
          <w:rFonts w:asciiTheme="majorBidi" w:hAnsiTheme="majorBidi" w:cstheme="majorBidi"/>
          <w:sz w:val="24"/>
          <w:szCs w:val="24"/>
        </w:rPr>
        <w:t xml:space="preserve"> does not </w:t>
      </w:r>
      <w:r w:rsidR="00A7039E" w:rsidRPr="001E007E">
        <w:rPr>
          <w:rFonts w:asciiTheme="majorBidi" w:hAnsiTheme="majorBidi" w:cstheme="majorBidi"/>
          <w:sz w:val="24"/>
          <w:szCs w:val="24"/>
        </w:rPr>
        <w:t>create</w:t>
      </w:r>
      <w:r w:rsidRPr="001E007E">
        <w:rPr>
          <w:rFonts w:asciiTheme="majorBidi" w:hAnsiTheme="majorBidi" w:cstheme="majorBidi"/>
          <w:sz w:val="24"/>
          <w:szCs w:val="24"/>
        </w:rPr>
        <w:t xml:space="preserve"> a commitment to any of the Respondents</w:t>
      </w:r>
      <w:r w:rsidR="00A7039E" w:rsidRPr="001E007E">
        <w:rPr>
          <w:rFonts w:asciiTheme="majorBidi" w:hAnsiTheme="majorBidi" w:cstheme="majorBidi"/>
          <w:sz w:val="24"/>
          <w:szCs w:val="24"/>
        </w:rPr>
        <w:t xml:space="preserve"> in any form</w:t>
      </w:r>
      <w:r w:rsidRPr="001E007E">
        <w:rPr>
          <w:rFonts w:asciiTheme="majorBidi" w:hAnsiTheme="majorBidi" w:cstheme="majorBidi"/>
          <w:sz w:val="24"/>
          <w:szCs w:val="24"/>
          <w:rtl/>
        </w:rPr>
        <w:t>.</w:t>
      </w:r>
      <w:r w:rsidR="007446D5" w:rsidRPr="001E007E">
        <w:rPr>
          <w:rFonts w:asciiTheme="majorBidi" w:hAnsiTheme="majorBidi" w:cstheme="majorBidi"/>
          <w:sz w:val="24"/>
          <w:szCs w:val="24"/>
        </w:rPr>
        <w:t xml:space="preserve"> </w:t>
      </w:r>
    </w:p>
    <w:p w:rsidR="00943F67" w:rsidRPr="001E007E" w:rsidRDefault="00943F67" w:rsidP="001E007E">
      <w:pPr>
        <w:bidi w:val="0"/>
        <w:spacing w:line="360" w:lineRule="auto"/>
        <w:jc w:val="both"/>
        <w:rPr>
          <w:rFonts w:asciiTheme="majorBidi" w:hAnsiTheme="majorBidi" w:cstheme="majorBidi"/>
          <w:sz w:val="24"/>
          <w:szCs w:val="24"/>
          <w:rtl/>
        </w:rPr>
      </w:pPr>
    </w:p>
    <w:p w:rsidR="004424C6" w:rsidRPr="001E007E" w:rsidRDefault="004424C6" w:rsidP="001E007E">
      <w:pPr>
        <w:numPr>
          <w:ilvl w:val="0"/>
          <w:numId w:val="18"/>
        </w:numPr>
        <w:bidi w:val="0"/>
        <w:spacing w:line="360" w:lineRule="auto"/>
        <w:ind w:left="567" w:hanging="567"/>
        <w:jc w:val="both"/>
        <w:rPr>
          <w:rFonts w:asciiTheme="majorBidi" w:hAnsiTheme="majorBidi" w:cstheme="majorBidi"/>
          <w:sz w:val="24"/>
          <w:szCs w:val="24"/>
        </w:rPr>
      </w:pPr>
      <w:r w:rsidRPr="001E007E">
        <w:rPr>
          <w:rFonts w:asciiTheme="majorBidi" w:hAnsiTheme="majorBidi" w:cstheme="majorBidi"/>
          <w:sz w:val="24"/>
          <w:szCs w:val="24"/>
        </w:rPr>
        <w:t>The Respondent</w:t>
      </w:r>
      <w:r w:rsidR="008B09B6" w:rsidRPr="001E007E">
        <w:rPr>
          <w:rFonts w:asciiTheme="majorBidi" w:hAnsiTheme="majorBidi" w:cstheme="majorBidi"/>
          <w:sz w:val="24"/>
          <w:szCs w:val="24"/>
        </w:rPr>
        <w:t>s</w:t>
      </w:r>
      <w:r w:rsidRPr="001E007E">
        <w:rPr>
          <w:rFonts w:asciiTheme="majorBidi" w:hAnsiTheme="majorBidi" w:cstheme="majorBidi"/>
          <w:sz w:val="24"/>
          <w:szCs w:val="24"/>
        </w:rPr>
        <w:t xml:space="preserve"> </w:t>
      </w:r>
      <w:r w:rsidR="008B09B6" w:rsidRPr="001E007E">
        <w:rPr>
          <w:rFonts w:asciiTheme="majorBidi" w:hAnsiTheme="majorBidi" w:cstheme="majorBidi"/>
          <w:sz w:val="24"/>
          <w:szCs w:val="24"/>
        </w:rPr>
        <w:t xml:space="preserve">shall </w:t>
      </w:r>
      <w:r w:rsidRPr="001E007E">
        <w:rPr>
          <w:rFonts w:asciiTheme="majorBidi" w:hAnsiTheme="majorBidi" w:cstheme="majorBidi"/>
          <w:sz w:val="24"/>
          <w:szCs w:val="24"/>
        </w:rPr>
        <w:t xml:space="preserve">attach to </w:t>
      </w:r>
      <w:r w:rsidR="008B09B6" w:rsidRPr="001E007E">
        <w:rPr>
          <w:rFonts w:asciiTheme="majorBidi" w:hAnsiTheme="majorBidi" w:cstheme="majorBidi"/>
          <w:sz w:val="24"/>
          <w:szCs w:val="24"/>
        </w:rPr>
        <w:t>their response</w:t>
      </w:r>
      <w:r w:rsidRPr="001E007E">
        <w:rPr>
          <w:rFonts w:asciiTheme="majorBidi" w:hAnsiTheme="majorBidi" w:cstheme="majorBidi"/>
          <w:sz w:val="24"/>
          <w:szCs w:val="24"/>
        </w:rPr>
        <w:t xml:space="preserve"> </w:t>
      </w:r>
      <w:r w:rsidR="008B09B6" w:rsidRPr="001E007E">
        <w:rPr>
          <w:rFonts w:asciiTheme="majorBidi" w:hAnsiTheme="majorBidi" w:cstheme="majorBidi"/>
          <w:sz w:val="24"/>
          <w:szCs w:val="24"/>
        </w:rPr>
        <w:t>an</w:t>
      </w:r>
      <w:r w:rsidRPr="001E007E">
        <w:rPr>
          <w:rFonts w:asciiTheme="majorBidi" w:hAnsiTheme="majorBidi" w:cstheme="majorBidi"/>
          <w:sz w:val="24"/>
          <w:szCs w:val="24"/>
        </w:rPr>
        <w:t xml:space="preserve"> affidavit</w:t>
      </w:r>
      <w:r w:rsidR="008B09B6"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8B09B6" w:rsidRPr="001E007E">
        <w:rPr>
          <w:rFonts w:asciiTheme="majorBidi" w:hAnsiTheme="majorBidi" w:cstheme="majorBidi"/>
          <w:sz w:val="24"/>
          <w:szCs w:val="24"/>
        </w:rPr>
        <w:t>cert</w:t>
      </w:r>
      <w:r w:rsidRPr="001E007E">
        <w:rPr>
          <w:rFonts w:asciiTheme="majorBidi" w:hAnsiTheme="majorBidi" w:cstheme="majorBidi"/>
          <w:sz w:val="24"/>
          <w:szCs w:val="24"/>
        </w:rPr>
        <w:t>ified by an attorney</w:t>
      </w:r>
      <w:r w:rsidR="008B09B6"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8B09B6" w:rsidRPr="001E007E">
        <w:rPr>
          <w:rFonts w:asciiTheme="majorBidi" w:hAnsiTheme="majorBidi" w:cstheme="majorBidi"/>
          <w:sz w:val="24"/>
          <w:szCs w:val="24"/>
        </w:rPr>
        <w:t xml:space="preserve">stating that the information provided by them in the framework of this Request </w:t>
      </w:r>
      <w:r w:rsidRPr="001E007E">
        <w:rPr>
          <w:rFonts w:asciiTheme="majorBidi" w:hAnsiTheme="majorBidi" w:cstheme="majorBidi"/>
          <w:sz w:val="24"/>
          <w:szCs w:val="24"/>
        </w:rPr>
        <w:t>is legally owned</w:t>
      </w:r>
      <w:r w:rsidR="008B09B6" w:rsidRPr="001E007E">
        <w:rPr>
          <w:rFonts w:asciiTheme="majorBidi" w:hAnsiTheme="majorBidi" w:cstheme="majorBidi"/>
          <w:sz w:val="24"/>
          <w:szCs w:val="24"/>
        </w:rPr>
        <w:t xml:space="preserve"> by them</w:t>
      </w:r>
      <w:r w:rsidRPr="001E007E">
        <w:rPr>
          <w:rFonts w:asciiTheme="majorBidi" w:hAnsiTheme="majorBidi" w:cstheme="majorBidi"/>
          <w:sz w:val="24"/>
          <w:szCs w:val="24"/>
        </w:rPr>
        <w:t>.</w:t>
      </w:r>
      <w:r w:rsidR="007446D5" w:rsidRPr="001E007E">
        <w:rPr>
          <w:rFonts w:asciiTheme="majorBidi" w:hAnsiTheme="majorBidi" w:cstheme="majorBidi"/>
          <w:sz w:val="24"/>
          <w:szCs w:val="24"/>
        </w:rPr>
        <w:t xml:space="preserve"> </w:t>
      </w:r>
    </w:p>
    <w:p w:rsidR="004424C6" w:rsidRPr="001E007E" w:rsidRDefault="008B09B6" w:rsidP="001E007E">
      <w:pPr>
        <w:numPr>
          <w:ilvl w:val="0"/>
          <w:numId w:val="18"/>
        </w:numPr>
        <w:bidi w:val="0"/>
        <w:spacing w:line="360" w:lineRule="auto"/>
        <w:ind w:left="567" w:hanging="567"/>
        <w:jc w:val="both"/>
        <w:rPr>
          <w:rFonts w:asciiTheme="majorBidi" w:hAnsiTheme="majorBidi" w:cstheme="majorBidi"/>
          <w:sz w:val="24"/>
          <w:szCs w:val="24"/>
        </w:rPr>
      </w:pPr>
      <w:r w:rsidRPr="001E007E">
        <w:rPr>
          <w:rFonts w:asciiTheme="majorBidi" w:hAnsiTheme="majorBidi" w:cstheme="majorBidi"/>
          <w:sz w:val="24"/>
          <w:szCs w:val="24"/>
        </w:rPr>
        <w:t xml:space="preserve">The Respondents shall attach to their response </w:t>
      </w:r>
      <w:r w:rsidR="004424C6" w:rsidRPr="001E007E">
        <w:rPr>
          <w:rFonts w:asciiTheme="majorBidi" w:hAnsiTheme="majorBidi" w:cstheme="majorBidi"/>
          <w:sz w:val="24"/>
          <w:szCs w:val="24"/>
        </w:rPr>
        <w:t xml:space="preserve">any </w:t>
      </w:r>
      <w:r w:rsidRPr="001E007E">
        <w:rPr>
          <w:rFonts w:asciiTheme="majorBidi" w:hAnsiTheme="majorBidi" w:cstheme="majorBidi"/>
          <w:sz w:val="24"/>
          <w:szCs w:val="24"/>
        </w:rPr>
        <w:t xml:space="preserve">and all </w:t>
      </w:r>
      <w:r w:rsidR="004424C6" w:rsidRPr="001E007E">
        <w:rPr>
          <w:rFonts w:asciiTheme="majorBidi" w:hAnsiTheme="majorBidi" w:cstheme="majorBidi"/>
          <w:sz w:val="24"/>
          <w:szCs w:val="24"/>
        </w:rPr>
        <w:t>document</w:t>
      </w:r>
      <w:r w:rsidRPr="001E007E">
        <w:rPr>
          <w:rFonts w:asciiTheme="majorBidi" w:hAnsiTheme="majorBidi" w:cstheme="majorBidi"/>
          <w:sz w:val="24"/>
          <w:szCs w:val="24"/>
        </w:rPr>
        <w:t>s</w:t>
      </w:r>
      <w:r w:rsidR="004424C6" w:rsidRPr="001E007E">
        <w:rPr>
          <w:rFonts w:asciiTheme="majorBidi" w:hAnsiTheme="majorBidi" w:cstheme="majorBidi"/>
          <w:sz w:val="24"/>
          <w:szCs w:val="24"/>
        </w:rPr>
        <w:t xml:space="preserve"> attesting </w:t>
      </w:r>
      <w:r w:rsidRPr="001E007E">
        <w:rPr>
          <w:rFonts w:asciiTheme="majorBidi" w:hAnsiTheme="majorBidi" w:cstheme="majorBidi"/>
          <w:sz w:val="24"/>
          <w:szCs w:val="24"/>
        </w:rPr>
        <w:t xml:space="preserve">their </w:t>
      </w:r>
      <w:r w:rsidR="004424C6" w:rsidRPr="001E007E">
        <w:rPr>
          <w:rFonts w:asciiTheme="majorBidi" w:hAnsiTheme="majorBidi" w:cstheme="majorBidi"/>
          <w:sz w:val="24"/>
          <w:szCs w:val="24"/>
        </w:rPr>
        <w:t>ability and experience</w:t>
      </w:r>
      <w:r w:rsidRPr="001E007E">
        <w:rPr>
          <w:rFonts w:asciiTheme="majorBidi" w:hAnsiTheme="majorBidi" w:cstheme="majorBidi"/>
          <w:sz w:val="24"/>
          <w:szCs w:val="24"/>
        </w:rPr>
        <w:t>,</w:t>
      </w:r>
      <w:r w:rsidR="004424C6" w:rsidRPr="001E007E">
        <w:rPr>
          <w:rFonts w:asciiTheme="majorBidi" w:hAnsiTheme="majorBidi" w:cstheme="majorBidi"/>
          <w:sz w:val="24"/>
          <w:szCs w:val="24"/>
        </w:rPr>
        <w:t xml:space="preserve"> as described below, including a brief profile </w:t>
      </w:r>
      <w:r w:rsidRPr="001E007E">
        <w:rPr>
          <w:rFonts w:asciiTheme="majorBidi" w:hAnsiTheme="majorBidi" w:cstheme="majorBidi"/>
          <w:sz w:val="24"/>
          <w:szCs w:val="24"/>
        </w:rPr>
        <w:t>of their company, including</w:t>
      </w:r>
      <w:r w:rsidR="004424C6" w:rsidRPr="001E007E">
        <w:rPr>
          <w:rFonts w:asciiTheme="majorBidi" w:hAnsiTheme="majorBidi" w:cstheme="majorBidi"/>
          <w:sz w:val="24"/>
          <w:szCs w:val="24"/>
        </w:rPr>
        <w:t>:</w:t>
      </w:r>
    </w:p>
    <w:p w:rsidR="004424C6" w:rsidRPr="001E007E" w:rsidRDefault="004424C6" w:rsidP="001E007E">
      <w:pPr>
        <w:numPr>
          <w:ilvl w:val="1"/>
          <w:numId w:val="30"/>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Previous experience in the field subject of this </w:t>
      </w:r>
      <w:r w:rsidR="008B09B6" w:rsidRPr="001E007E">
        <w:rPr>
          <w:rFonts w:asciiTheme="majorBidi" w:hAnsiTheme="majorBidi" w:cstheme="majorBidi"/>
          <w:sz w:val="24"/>
          <w:szCs w:val="24"/>
        </w:rPr>
        <w:t>request</w:t>
      </w:r>
      <w:r w:rsidRPr="001E007E">
        <w:rPr>
          <w:rFonts w:asciiTheme="majorBidi" w:hAnsiTheme="majorBidi" w:cstheme="majorBidi"/>
          <w:sz w:val="24"/>
          <w:szCs w:val="24"/>
        </w:rPr>
        <w:t>, including similar projects, focus</w:t>
      </w:r>
      <w:r w:rsidR="0051415F" w:rsidRPr="001E007E">
        <w:rPr>
          <w:rFonts w:asciiTheme="majorBidi" w:hAnsiTheme="majorBidi" w:cstheme="majorBidi"/>
          <w:sz w:val="24"/>
          <w:szCs w:val="24"/>
        </w:rPr>
        <w:t>ing</w:t>
      </w:r>
      <w:r w:rsidRPr="001E007E">
        <w:rPr>
          <w:rFonts w:asciiTheme="majorBidi" w:hAnsiTheme="majorBidi" w:cstheme="majorBidi"/>
          <w:sz w:val="24"/>
          <w:szCs w:val="24"/>
        </w:rPr>
        <w:t xml:space="preserve"> </w:t>
      </w:r>
      <w:r w:rsidR="008B09B6" w:rsidRPr="001E007E">
        <w:rPr>
          <w:rFonts w:asciiTheme="majorBidi" w:hAnsiTheme="majorBidi" w:cstheme="majorBidi"/>
          <w:sz w:val="24"/>
          <w:szCs w:val="24"/>
        </w:rPr>
        <w:t>o</w:t>
      </w:r>
      <w:r w:rsidRPr="001E007E">
        <w:rPr>
          <w:rFonts w:asciiTheme="majorBidi" w:hAnsiTheme="majorBidi" w:cstheme="majorBidi"/>
          <w:sz w:val="24"/>
          <w:szCs w:val="24"/>
        </w:rPr>
        <w:t>n information security.</w:t>
      </w:r>
    </w:p>
    <w:p w:rsidR="007647D1" w:rsidRPr="001E007E" w:rsidRDefault="004424C6" w:rsidP="001E007E">
      <w:pPr>
        <w:numPr>
          <w:ilvl w:val="1"/>
          <w:numId w:val="30"/>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Contact</w:t>
      </w:r>
      <w:r w:rsidR="0051415F" w:rsidRPr="001E007E">
        <w:rPr>
          <w:rFonts w:asciiTheme="majorBidi" w:hAnsiTheme="majorBidi" w:cstheme="majorBidi"/>
          <w:sz w:val="24"/>
          <w:szCs w:val="24"/>
        </w:rPr>
        <w:t xml:space="preserve"> person</w:t>
      </w:r>
      <w:r w:rsidRPr="001E007E">
        <w:rPr>
          <w:rFonts w:asciiTheme="majorBidi" w:hAnsiTheme="majorBidi" w:cstheme="majorBidi"/>
          <w:sz w:val="24"/>
          <w:szCs w:val="24"/>
        </w:rPr>
        <w:t>s</w:t>
      </w:r>
      <w:r w:rsidR="0051415F" w:rsidRPr="001E007E">
        <w:rPr>
          <w:rFonts w:asciiTheme="majorBidi" w:hAnsiTheme="majorBidi" w:cstheme="majorBidi"/>
          <w:sz w:val="24"/>
          <w:szCs w:val="24"/>
        </w:rPr>
        <w:t>’</w:t>
      </w:r>
      <w:r w:rsidRPr="001E007E">
        <w:rPr>
          <w:rFonts w:asciiTheme="majorBidi" w:hAnsiTheme="majorBidi" w:cstheme="majorBidi"/>
          <w:sz w:val="24"/>
          <w:szCs w:val="24"/>
        </w:rPr>
        <w:t xml:space="preserve"> names</w:t>
      </w:r>
      <w:r w:rsidR="0051415F" w:rsidRPr="001E007E">
        <w:rPr>
          <w:rFonts w:asciiTheme="majorBidi" w:hAnsiTheme="majorBidi" w:cstheme="majorBidi"/>
          <w:sz w:val="24"/>
          <w:szCs w:val="24"/>
        </w:rPr>
        <w:t>, position</w:t>
      </w:r>
      <w:r w:rsidRPr="001E007E">
        <w:rPr>
          <w:rFonts w:asciiTheme="majorBidi" w:hAnsiTheme="majorBidi" w:cstheme="majorBidi"/>
          <w:sz w:val="24"/>
          <w:szCs w:val="24"/>
        </w:rPr>
        <w:t xml:space="preserve"> and contact information.</w:t>
      </w:r>
    </w:p>
    <w:p w:rsidR="006676C8" w:rsidRPr="001E007E" w:rsidRDefault="006676C8" w:rsidP="001E007E">
      <w:pPr>
        <w:bidi w:val="0"/>
        <w:spacing w:line="360" w:lineRule="auto"/>
        <w:jc w:val="both"/>
        <w:rPr>
          <w:rFonts w:asciiTheme="majorBidi" w:hAnsiTheme="majorBidi" w:cstheme="majorBidi"/>
          <w:sz w:val="24"/>
          <w:szCs w:val="24"/>
          <w:rtl/>
        </w:rPr>
      </w:pPr>
    </w:p>
    <w:p w:rsidR="00AA4A54" w:rsidRPr="001E007E" w:rsidRDefault="00AB6543" w:rsidP="001E007E">
      <w:pPr>
        <w:bidi w:val="0"/>
        <w:spacing w:line="360" w:lineRule="auto"/>
        <w:ind w:left="567" w:hanging="567"/>
        <w:jc w:val="both"/>
        <w:rPr>
          <w:rFonts w:asciiTheme="majorBidi" w:hAnsiTheme="majorBidi" w:cstheme="majorBidi"/>
          <w:sz w:val="24"/>
          <w:szCs w:val="24"/>
        </w:rPr>
      </w:pPr>
      <w:r w:rsidRPr="001E007E">
        <w:rPr>
          <w:rFonts w:asciiTheme="majorBidi" w:hAnsiTheme="majorBidi" w:cstheme="majorBidi"/>
          <w:sz w:val="24"/>
          <w:szCs w:val="24"/>
        </w:rPr>
        <w:t>4.</w:t>
      </w:r>
      <w:r w:rsidRPr="001E007E">
        <w:rPr>
          <w:rFonts w:asciiTheme="majorBidi" w:hAnsiTheme="majorBidi" w:cstheme="majorBidi"/>
          <w:sz w:val="24"/>
          <w:szCs w:val="24"/>
        </w:rPr>
        <w:tab/>
      </w:r>
      <w:r w:rsidR="00AA4A54" w:rsidRPr="001E007E">
        <w:rPr>
          <w:rFonts w:asciiTheme="majorBidi" w:hAnsiTheme="majorBidi" w:cstheme="majorBidi"/>
          <w:sz w:val="24"/>
          <w:szCs w:val="24"/>
        </w:rPr>
        <w:t xml:space="preserve">The respondents </w:t>
      </w:r>
      <w:r w:rsidRPr="001E007E">
        <w:rPr>
          <w:rFonts w:asciiTheme="majorBidi" w:hAnsiTheme="majorBidi" w:cstheme="majorBidi"/>
          <w:sz w:val="24"/>
          <w:szCs w:val="24"/>
        </w:rPr>
        <w:t xml:space="preserve">must address each and every one of the subjects </w:t>
      </w:r>
      <w:r w:rsidR="00AA4A54" w:rsidRPr="001E007E">
        <w:rPr>
          <w:rFonts w:asciiTheme="majorBidi" w:hAnsiTheme="majorBidi" w:cstheme="majorBidi"/>
          <w:sz w:val="24"/>
          <w:szCs w:val="24"/>
        </w:rPr>
        <w:t>below</w:t>
      </w:r>
      <w:r w:rsidR="00AA4A54" w:rsidRPr="001E007E">
        <w:rPr>
          <w:rFonts w:asciiTheme="majorBidi" w:hAnsiTheme="majorBidi" w:cstheme="majorBidi"/>
          <w:sz w:val="24"/>
          <w:szCs w:val="24"/>
          <w:rtl/>
        </w:rPr>
        <w:t>:</w:t>
      </w:r>
    </w:p>
    <w:p w:rsidR="00AA4A54" w:rsidRPr="001E007E" w:rsidRDefault="00AA4A54"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lastRenderedPageBreak/>
        <w:t xml:space="preserve">All </w:t>
      </w:r>
      <w:r w:rsidR="00AB6543" w:rsidRPr="001E007E">
        <w:rPr>
          <w:rFonts w:asciiTheme="majorBidi" w:hAnsiTheme="majorBidi" w:cstheme="majorBidi"/>
          <w:sz w:val="24"/>
          <w:szCs w:val="24"/>
        </w:rPr>
        <w:t xml:space="preserve">the API and PNR </w:t>
      </w:r>
      <w:r w:rsidRPr="001E007E">
        <w:rPr>
          <w:rFonts w:asciiTheme="majorBidi" w:hAnsiTheme="majorBidi" w:cstheme="majorBidi"/>
          <w:sz w:val="24"/>
          <w:szCs w:val="24"/>
        </w:rPr>
        <w:t xml:space="preserve">information </w:t>
      </w:r>
      <w:r w:rsidR="00AB6543" w:rsidRPr="001E007E">
        <w:rPr>
          <w:rFonts w:asciiTheme="majorBidi" w:hAnsiTheme="majorBidi" w:cstheme="majorBidi"/>
          <w:sz w:val="24"/>
          <w:szCs w:val="24"/>
        </w:rPr>
        <w:t>that</w:t>
      </w:r>
      <w:r w:rsidRPr="001E007E">
        <w:rPr>
          <w:rFonts w:asciiTheme="majorBidi" w:hAnsiTheme="majorBidi" w:cstheme="majorBidi"/>
          <w:sz w:val="24"/>
          <w:szCs w:val="24"/>
        </w:rPr>
        <w:t xml:space="preserve"> the </w:t>
      </w:r>
      <w:r w:rsidR="00AB6543" w:rsidRPr="001E007E">
        <w:rPr>
          <w:rFonts w:asciiTheme="majorBidi" w:hAnsiTheme="majorBidi" w:cstheme="majorBidi"/>
          <w:sz w:val="24"/>
          <w:szCs w:val="24"/>
        </w:rPr>
        <w:t xml:space="preserve">Respondent </w:t>
      </w:r>
      <w:r w:rsidRPr="001E007E">
        <w:rPr>
          <w:rFonts w:asciiTheme="majorBidi" w:hAnsiTheme="majorBidi" w:cstheme="majorBidi"/>
          <w:sz w:val="24"/>
          <w:szCs w:val="24"/>
        </w:rPr>
        <w:t xml:space="preserve">can provide </w:t>
      </w:r>
      <w:r w:rsidR="00AB6543" w:rsidRPr="001E007E">
        <w:rPr>
          <w:rFonts w:asciiTheme="majorBidi" w:hAnsiTheme="majorBidi" w:cstheme="majorBidi"/>
          <w:sz w:val="24"/>
          <w:szCs w:val="24"/>
        </w:rPr>
        <w:t>to the Authority</w:t>
      </w:r>
      <w:r w:rsidRPr="001E007E">
        <w:rPr>
          <w:rFonts w:asciiTheme="majorBidi" w:hAnsiTheme="majorBidi" w:cstheme="majorBidi"/>
          <w:sz w:val="24"/>
          <w:szCs w:val="24"/>
        </w:rPr>
        <w:t xml:space="preserve">. </w:t>
      </w:r>
      <w:r w:rsidR="00AB6543" w:rsidRPr="001E007E">
        <w:rPr>
          <w:rFonts w:asciiTheme="majorBidi" w:hAnsiTheme="majorBidi" w:cstheme="majorBidi"/>
          <w:sz w:val="24"/>
          <w:szCs w:val="24"/>
        </w:rPr>
        <w:t xml:space="preserve">A technical definition should be given to every data </w:t>
      </w:r>
      <w:r w:rsidRPr="001E007E">
        <w:rPr>
          <w:rFonts w:asciiTheme="majorBidi" w:hAnsiTheme="majorBidi" w:cstheme="majorBidi"/>
          <w:sz w:val="24"/>
          <w:szCs w:val="24"/>
        </w:rPr>
        <w:t>field</w:t>
      </w:r>
      <w:r w:rsidR="00AB6543" w:rsidRPr="001E007E">
        <w:rPr>
          <w:rFonts w:asciiTheme="majorBidi" w:hAnsiTheme="majorBidi" w:cstheme="majorBidi"/>
          <w:sz w:val="24"/>
          <w:szCs w:val="24"/>
        </w:rPr>
        <w:t xml:space="preserve"> </w:t>
      </w:r>
      <w:r w:rsidRPr="001E007E">
        <w:rPr>
          <w:rFonts w:asciiTheme="majorBidi" w:hAnsiTheme="majorBidi" w:cstheme="majorBidi"/>
          <w:sz w:val="24"/>
          <w:szCs w:val="24"/>
        </w:rPr>
        <w:t>(</w:t>
      </w:r>
      <w:r w:rsidR="00AB6543" w:rsidRPr="001E007E">
        <w:rPr>
          <w:rFonts w:asciiTheme="majorBidi" w:hAnsiTheme="majorBidi" w:cstheme="majorBidi"/>
          <w:sz w:val="24"/>
          <w:szCs w:val="24"/>
        </w:rPr>
        <w:t>i.e.:</w:t>
      </w:r>
      <w:r w:rsidRPr="001E007E">
        <w:rPr>
          <w:rFonts w:asciiTheme="majorBidi" w:hAnsiTheme="majorBidi" w:cstheme="majorBidi"/>
          <w:sz w:val="24"/>
          <w:szCs w:val="24"/>
        </w:rPr>
        <w:t xml:space="preserve"> </w:t>
      </w:r>
      <w:r w:rsidR="00AB6543" w:rsidRPr="001E007E">
        <w:rPr>
          <w:rFonts w:asciiTheme="majorBidi" w:hAnsiTheme="majorBidi" w:cstheme="majorBidi"/>
          <w:sz w:val="24"/>
          <w:szCs w:val="24"/>
        </w:rPr>
        <w:t xml:space="preserve">full </w:t>
      </w:r>
      <w:r w:rsidRPr="001E007E">
        <w:rPr>
          <w:rFonts w:asciiTheme="majorBidi" w:hAnsiTheme="majorBidi" w:cstheme="majorBidi"/>
          <w:sz w:val="24"/>
          <w:szCs w:val="24"/>
        </w:rPr>
        <w:t xml:space="preserve">name: alpha-numeric field </w:t>
      </w:r>
      <w:r w:rsidR="00AB6543" w:rsidRPr="001E007E">
        <w:rPr>
          <w:rFonts w:asciiTheme="majorBidi" w:hAnsiTheme="majorBidi" w:cstheme="majorBidi"/>
          <w:sz w:val="24"/>
          <w:szCs w:val="24"/>
        </w:rPr>
        <w:t xml:space="preserve">of </w:t>
      </w:r>
      <w:r w:rsidRPr="001E007E">
        <w:rPr>
          <w:rFonts w:asciiTheme="majorBidi" w:hAnsiTheme="majorBidi" w:cstheme="majorBidi"/>
          <w:sz w:val="24"/>
          <w:szCs w:val="24"/>
        </w:rPr>
        <w:t xml:space="preserve">TBD </w:t>
      </w:r>
      <w:r w:rsidR="00AB6543" w:rsidRPr="001E007E">
        <w:rPr>
          <w:rFonts w:asciiTheme="majorBidi" w:hAnsiTheme="majorBidi" w:cstheme="majorBidi"/>
          <w:sz w:val="24"/>
          <w:szCs w:val="24"/>
        </w:rPr>
        <w:t>number of characters).</w:t>
      </w:r>
    </w:p>
    <w:p w:rsidR="00AA4A54" w:rsidRPr="001E007E" w:rsidRDefault="00AA4A54"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For each </w:t>
      </w:r>
      <w:r w:rsidR="00D3264F" w:rsidRPr="001E007E">
        <w:rPr>
          <w:rFonts w:asciiTheme="majorBidi" w:hAnsiTheme="majorBidi" w:cstheme="majorBidi"/>
          <w:sz w:val="24"/>
          <w:szCs w:val="24"/>
        </w:rPr>
        <w:t>information detailed</w:t>
      </w:r>
      <w:r w:rsidRPr="001E007E">
        <w:rPr>
          <w:rFonts w:asciiTheme="majorBidi" w:hAnsiTheme="majorBidi" w:cstheme="majorBidi"/>
          <w:sz w:val="24"/>
          <w:szCs w:val="24"/>
        </w:rPr>
        <w:t xml:space="preserve"> in </w:t>
      </w:r>
      <w:r w:rsidR="00D3264F" w:rsidRPr="001E007E">
        <w:rPr>
          <w:rFonts w:asciiTheme="majorBidi" w:hAnsiTheme="majorBidi" w:cstheme="majorBidi"/>
          <w:sz w:val="24"/>
          <w:szCs w:val="24"/>
        </w:rPr>
        <w:t>Paragraph</w:t>
      </w:r>
      <w:r w:rsidRPr="001E007E">
        <w:rPr>
          <w:rFonts w:asciiTheme="majorBidi" w:hAnsiTheme="majorBidi" w:cstheme="majorBidi"/>
          <w:sz w:val="24"/>
          <w:szCs w:val="24"/>
        </w:rPr>
        <w:t xml:space="preserve"> A above, </w:t>
      </w:r>
      <w:r w:rsidR="00D3264F" w:rsidRPr="001E007E">
        <w:rPr>
          <w:rFonts w:asciiTheme="majorBidi" w:hAnsiTheme="majorBidi" w:cstheme="majorBidi"/>
          <w:sz w:val="24"/>
          <w:szCs w:val="24"/>
        </w:rPr>
        <w:t>who is the</w:t>
      </w:r>
      <w:r w:rsidRPr="001E007E">
        <w:rPr>
          <w:rFonts w:asciiTheme="majorBidi" w:hAnsiTheme="majorBidi" w:cstheme="majorBidi"/>
          <w:sz w:val="24"/>
          <w:szCs w:val="24"/>
        </w:rPr>
        <w:t xml:space="preserve"> owner of the information and whether there is a</w:t>
      </w:r>
      <w:r w:rsidR="0086767C" w:rsidRPr="001E007E">
        <w:rPr>
          <w:rFonts w:asciiTheme="majorBidi" w:hAnsiTheme="majorBidi" w:cstheme="majorBidi"/>
          <w:sz w:val="24"/>
          <w:szCs w:val="24"/>
        </w:rPr>
        <w:t>ny</w:t>
      </w:r>
      <w:r w:rsidRPr="001E007E">
        <w:rPr>
          <w:rFonts w:asciiTheme="majorBidi" w:hAnsiTheme="majorBidi" w:cstheme="majorBidi"/>
          <w:sz w:val="24"/>
          <w:szCs w:val="24"/>
        </w:rPr>
        <w:t xml:space="preserve"> </w:t>
      </w:r>
      <w:r w:rsidR="00283F8A" w:rsidRPr="001E007E">
        <w:rPr>
          <w:rFonts w:asciiTheme="majorBidi" w:hAnsiTheme="majorBidi" w:cstheme="majorBidi"/>
          <w:sz w:val="24"/>
          <w:szCs w:val="24"/>
        </w:rPr>
        <w:t xml:space="preserve">restriction </w:t>
      </w:r>
      <w:r w:rsidR="0086767C" w:rsidRPr="001E007E">
        <w:rPr>
          <w:rFonts w:asciiTheme="majorBidi" w:hAnsiTheme="majorBidi" w:cstheme="majorBidi"/>
          <w:sz w:val="24"/>
          <w:szCs w:val="24"/>
        </w:rPr>
        <w:t>to its</w:t>
      </w:r>
      <w:r w:rsidRPr="001E007E">
        <w:rPr>
          <w:rFonts w:asciiTheme="majorBidi" w:hAnsiTheme="majorBidi" w:cstheme="majorBidi"/>
          <w:sz w:val="24"/>
          <w:szCs w:val="24"/>
        </w:rPr>
        <w:t xml:space="preserve"> presentation, its use or </w:t>
      </w:r>
      <w:r w:rsidR="002D4839" w:rsidRPr="001E007E">
        <w:rPr>
          <w:rFonts w:asciiTheme="majorBidi" w:hAnsiTheme="majorBidi" w:cstheme="majorBidi"/>
          <w:sz w:val="24"/>
          <w:szCs w:val="24"/>
        </w:rPr>
        <w:t xml:space="preserve">its </w:t>
      </w:r>
      <w:r w:rsidRPr="001E007E">
        <w:rPr>
          <w:rFonts w:asciiTheme="majorBidi" w:hAnsiTheme="majorBidi" w:cstheme="majorBidi"/>
          <w:sz w:val="24"/>
          <w:szCs w:val="24"/>
        </w:rPr>
        <w:t xml:space="preserve">transfer </w:t>
      </w:r>
      <w:r w:rsidR="002D4839" w:rsidRPr="001E007E">
        <w:rPr>
          <w:rFonts w:asciiTheme="majorBidi" w:hAnsiTheme="majorBidi" w:cstheme="majorBidi"/>
          <w:sz w:val="24"/>
          <w:szCs w:val="24"/>
        </w:rPr>
        <w:t>to the Authority</w:t>
      </w:r>
      <w:r w:rsidRPr="001E007E">
        <w:rPr>
          <w:rFonts w:asciiTheme="majorBidi" w:hAnsiTheme="majorBidi" w:cstheme="majorBidi"/>
          <w:sz w:val="24"/>
          <w:szCs w:val="24"/>
        </w:rPr>
        <w:t>. If there is a</w:t>
      </w:r>
      <w:r w:rsidR="00283F8A" w:rsidRPr="001E007E">
        <w:rPr>
          <w:rFonts w:asciiTheme="majorBidi" w:hAnsiTheme="majorBidi" w:cstheme="majorBidi"/>
          <w:sz w:val="24"/>
          <w:szCs w:val="24"/>
        </w:rPr>
        <w:t>ny such</w:t>
      </w:r>
      <w:r w:rsidRPr="001E007E">
        <w:rPr>
          <w:rFonts w:asciiTheme="majorBidi" w:hAnsiTheme="majorBidi" w:cstheme="majorBidi"/>
          <w:sz w:val="24"/>
          <w:szCs w:val="24"/>
        </w:rPr>
        <w:t xml:space="preserve"> limit</w:t>
      </w:r>
      <w:r w:rsidR="00283F8A" w:rsidRPr="001E007E">
        <w:rPr>
          <w:rFonts w:asciiTheme="majorBidi" w:hAnsiTheme="majorBidi" w:cstheme="majorBidi"/>
          <w:sz w:val="24"/>
          <w:szCs w:val="24"/>
        </w:rPr>
        <w:t xml:space="preserve">ation, </w:t>
      </w:r>
      <w:r w:rsidRPr="001E007E">
        <w:rPr>
          <w:rFonts w:asciiTheme="majorBidi" w:hAnsiTheme="majorBidi" w:cstheme="majorBidi"/>
          <w:sz w:val="24"/>
          <w:szCs w:val="24"/>
        </w:rPr>
        <w:t xml:space="preserve">the respondent </w:t>
      </w:r>
      <w:r w:rsidR="00283F8A" w:rsidRPr="001E007E">
        <w:rPr>
          <w:rFonts w:asciiTheme="majorBidi" w:hAnsiTheme="majorBidi" w:cstheme="majorBidi"/>
          <w:sz w:val="24"/>
          <w:szCs w:val="24"/>
        </w:rPr>
        <w:t xml:space="preserve">must </w:t>
      </w:r>
      <w:r w:rsidRPr="001E007E">
        <w:rPr>
          <w:rFonts w:asciiTheme="majorBidi" w:hAnsiTheme="majorBidi" w:cstheme="majorBidi"/>
          <w:sz w:val="24"/>
          <w:szCs w:val="24"/>
        </w:rPr>
        <w:t xml:space="preserve">specify </w:t>
      </w:r>
      <w:r w:rsidR="00283F8A" w:rsidRPr="001E007E">
        <w:rPr>
          <w:rFonts w:asciiTheme="majorBidi" w:hAnsiTheme="majorBidi" w:cstheme="majorBidi"/>
          <w:sz w:val="24"/>
          <w:szCs w:val="24"/>
        </w:rPr>
        <w:t xml:space="preserve">if </w:t>
      </w:r>
      <w:r w:rsidRPr="001E007E">
        <w:rPr>
          <w:rFonts w:asciiTheme="majorBidi" w:hAnsiTheme="majorBidi" w:cstheme="majorBidi"/>
          <w:sz w:val="24"/>
          <w:szCs w:val="24"/>
        </w:rPr>
        <w:t xml:space="preserve">the source of the restriction is </w:t>
      </w:r>
      <w:r w:rsidR="00283F8A" w:rsidRPr="001E007E">
        <w:rPr>
          <w:rFonts w:asciiTheme="majorBidi" w:hAnsiTheme="majorBidi" w:cstheme="majorBidi"/>
          <w:sz w:val="24"/>
          <w:szCs w:val="24"/>
        </w:rPr>
        <w:t>from</w:t>
      </w:r>
      <w:r w:rsidRPr="001E007E">
        <w:rPr>
          <w:rFonts w:asciiTheme="majorBidi" w:hAnsiTheme="majorBidi" w:cstheme="majorBidi"/>
          <w:sz w:val="24"/>
          <w:szCs w:val="24"/>
        </w:rPr>
        <w:t xml:space="preserve"> the European Union or any other non-</w:t>
      </w:r>
      <w:r w:rsidR="00283F8A" w:rsidRPr="001E007E">
        <w:rPr>
          <w:rFonts w:asciiTheme="majorBidi" w:hAnsiTheme="majorBidi" w:cstheme="majorBidi"/>
          <w:sz w:val="24"/>
          <w:szCs w:val="24"/>
        </w:rPr>
        <w:t>governmental</w:t>
      </w:r>
      <w:r w:rsidRPr="001E007E">
        <w:rPr>
          <w:rFonts w:asciiTheme="majorBidi" w:hAnsiTheme="majorBidi" w:cstheme="majorBidi"/>
          <w:sz w:val="24"/>
          <w:szCs w:val="24"/>
        </w:rPr>
        <w:t xml:space="preserve"> entity</w:t>
      </w:r>
      <w:r w:rsidR="00882800" w:rsidRPr="001E007E">
        <w:rPr>
          <w:rFonts w:asciiTheme="majorBidi" w:hAnsiTheme="majorBidi" w:cstheme="majorBidi"/>
          <w:sz w:val="24"/>
          <w:szCs w:val="24"/>
        </w:rPr>
        <w:t xml:space="preserve"> (NGO)</w:t>
      </w:r>
      <w:r w:rsidRPr="001E007E">
        <w:rPr>
          <w:rFonts w:asciiTheme="majorBidi" w:hAnsiTheme="majorBidi" w:cstheme="majorBidi"/>
          <w:sz w:val="24"/>
          <w:szCs w:val="24"/>
          <w:rtl/>
        </w:rPr>
        <w:t>.</w:t>
      </w:r>
    </w:p>
    <w:p w:rsidR="00882800" w:rsidRPr="001E007E" w:rsidRDefault="00882800"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Any legal restriction applicable to the respondent - especially if it may affect the provision of the service requested, including by means of transfer of information to the Authority or to any other entity in Israel authorized by law to receive this information.</w:t>
      </w:r>
    </w:p>
    <w:p w:rsidR="00AA4A54" w:rsidRPr="001E007E" w:rsidRDefault="00C053F3"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Timing of transfer of the</w:t>
      </w:r>
      <w:r w:rsidR="00AA4A54" w:rsidRPr="001E007E">
        <w:rPr>
          <w:rFonts w:asciiTheme="majorBidi" w:hAnsiTheme="majorBidi" w:cstheme="majorBidi"/>
          <w:sz w:val="24"/>
          <w:szCs w:val="24"/>
        </w:rPr>
        <w:t xml:space="preserve"> information </w:t>
      </w:r>
      <w:r w:rsidRPr="001E007E">
        <w:rPr>
          <w:rFonts w:asciiTheme="majorBidi" w:hAnsiTheme="majorBidi" w:cstheme="majorBidi"/>
          <w:sz w:val="24"/>
          <w:szCs w:val="24"/>
        </w:rPr>
        <w:t>in relation to</w:t>
      </w:r>
      <w:r w:rsidR="00AA4A54" w:rsidRPr="001E007E">
        <w:rPr>
          <w:rFonts w:asciiTheme="majorBidi" w:hAnsiTheme="majorBidi" w:cstheme="majorBidi"/>
          <w:sz w:val="24"/>
          <w:szCs w:val="24"/>
        </w:rPr>
        <w:t xml:space="preserve"> the </w:t>
      </w:r>
      <w:r w:rsidR="00AA4A54" w:rsidRPr="001E007E">
        <w:rPr>
          <w:rFonts w:asciiTheme="majorBidi" w:hAnsiTheme="majorBidi" w:cstheme="majorBidi"/>
          <w:b/>
          <w:bCs/>
          <w:sz w:val="24"/>
          <w:szCs w:val="24"/>
          <w:u w:val="single"/>
        </w:rPr>
        <w:t>scheduled</w:t>
      </w:r>
      <w:r w:rsidR="00AA4A54"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departure </w:t>
      </w:r>
      <w:r w:rsidR="00AA4A54" w:rsidRPr="001E007E">
        <w:rPr>
          <w:rFonts w:asciiTheme="majorBidi" w:hAnsiTheme="majorBidi" w:cstheme="majorBidi"/>
          <w:sz w:val="24"/>
          <w:szCs w:val="24"/>
        </w:rPr>
        <w:t>time of the flight</w:t>
      </w:r>
      <w:r w:rsidR="00AA4A54" w:rsidRPr="001E007E">
        <w:rPr>
          <w:rFonts w:asciiTheme="majorBidi" w:hAnsiTheme="majorBidi" w:cstheme="majorBidi"/>
          <w:sz w:val="24"/>
          <w:szCs w:val="24"/>
          <w:rtl/>
        </w:rPr>
        <w:t>.</w:t>
      </w:r>
    </w:p>
    <w:p w:rsidR="00AA4A54" w:rsidRPr="001E007E" w:rsidRDefault="00BD76AB"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AA4A54" w:rsidRPr="001E007E">
        <w:rPr>
          <w:rFonts w:asciiTheme="majorBidi" w:hAnsiTheme="majorBidi" w:cstheme="majorBidi"/>
          <w:sz w:val="24"/>
          <w:szCs w:val="24"/>
        </w:rPr>
        <w:t xml:space="preserve">Airlines </w:t>
      </w:r>
      <w:r w:rsidRPr="001E007E">
        <w:rPr>
          <w:rFonts w:asciiTheme="majorBidi" w:hAnsiTheme="majorBidi" w:cstheme="majorBidi"/>
          <w:sz w:val="24"/>
          <w:szCs w:val="24"/>
        </w:rPr>
        <w:t>whose</w:t>
      </w:r>
      <w:r w:rsidR="00AA4A54" w:rsidRPr="001E007E">
        <w:rPr>
          <w:rFonts w:asciiTheme="majorBidi" w:hAnsiTheme="majorBidi" w:cstheme="majorBidi"/>
          <w:sz w:val="24"/>
          <w:szCs w:val="24"/>
        </w:rPr>
        <w:t xml:space="preserve"> passenger data </w:t>
      </w:r>
      <w:r w:rsidRPr="001E007E">
        <w:rPr>
          <w:rFonts w:asciiTheme="majorBidi" w:hAnsiTheme="majorBidi" w:cstheme="majorBidi"/>
          <w:sz w:val="24"/>
          <w:szCs w:val="24"/>
        </w:rPr>
        <w:t xml:space="preserve">will be provided </w:t>
      </w:r>
      <w:r w:rsidR="00AA4A54" w:rsidRPr="001E007E">
        <w:rPr>
          <w:rFonts w:asciiTheme="majorBidi" w:hAnsiTheme="majorBidi" w:cstheme="majorBidi"/>
          <w:sz w:val="24"/>
          <w:szCs w:val="24"/>
        </w:rPr>
        <w:t xml:space="preserve">by the </w:t>
      </w:r>
      <w:r w:rsidR="003D6F5B" w:rsidRPr="001E007E">
        <w:rPr>
          <w:rFonts w:asciiTheme="majorBidi" w:hAnsiTheme="majorBidi" w:cstheme="majorBidi"/>
          <w:sz w:val="24"/>
          <w:szCs w:val="24"/>
        </w:rPr>
        <w:t xml:space="preserve">Respondent </w:t>
      </w:r>
      <w:r w:rsidRPr="001E007E">
        <w:rPr>
          <w:rFonts w:asciiTheme="majorBidi" w:hAnsiTheme="majorBidi" w:cstheme="majorBidi"/>
          <w:sz w:val="24"/>
          <w:szCs w:val="24"/>
        </w:rPr>
        <w:t>to</w:t>
      </w:r>
      <w:r w:rsidR="00AA4A54" w:rsidRPr="001E007E">
        <w:rPr>
          <w:rFonts w:asciiTheme="majorBidi" w:hAnsiTheme="majorBidi" w:cstheme="majorBidi"/>
          <w:sz w:val="24"/>
          <w:szCs w:val="24"/>
        </w:rPr>
        <w:t xml:space="preserve"> the Authority</w:t>
      </w:r>
      <w:r w:rsidR="00AA4A54" w:rsidRPr="001E007E">
        <w:rPr>
          <w:rFonts w:asciiTheme="majorBidi" w:hAnsiTheme="majorBidi" w:cstheme="majorBidi"/>
          <w:sz w:val="24"/>
          <w:szCs w:val="24"/>
          <w:rtl/>
        </w:rPr>
        <w:t>.</w:t>
      </w:r>
    </w:p>
    <w:p w:rsidR="00AA4A54" w:rsidRPr="001E007E" w:rsidRDefault="00AA4A54"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Please </w:t>
      </w:r>
      <w:r w:rsidR="003D6F5B" w:rsidRPr="001E007E">
        <w:rPr>
          <w:rFonts w:asciiTheme="majorBidi" w:hAnsiTheme="majorBidi" w:cstheme="majorBidi"/>
          <w:sz w:val="24"/>
          <w:szCs w:val="24"/>
        </w:rPr>
        <w:t>point out</w:t>
      </w:r>
      <w:r w:rsidRPr="001E007E">
        <w:rPr>
          <w:rFonts w:asciiTheme="majorBidi" w:hAnsiTheme="majorBidi" w:cstheme="majorBidi"/>
          <w:sz w:val="24"/>
          <w:szCs w:val="24"/>
        </w:rPr>
        <w:t xml:space="preserve"> if there is a two-way </w:t>
      </w:r>
      <w:r w:rsidR="003D6F5B" w:rsidRPr="001E007E">
        <w:rPr>
          <w:rFonts w:asciiTheme="majorBidi" w:hAnsiTheme="majorBidi" w:cstheme="majorBidi"/>
          <w:sz w:val="24"/>
          <w:szCs w:val="24"/>
        </w:rPr>
        <w:t xml:space="preserve">communication </w:t>
      </w:r>
      <w:r w:rsidRPr="001E007E">
        <w:rPr>
          <w:rFonts w:asciiTheme="majorBidi" w:hAnsiTheme="majorBidi" w:cstheme="majorBidi"/>
          <w:sz w:val="24"/>
          <w:szCs w:val="24"/>
        </w:rPr>
        <w:t>capability to all or part of the airlines bas</w:t>
      </w:r>
      <w:r w:rsidR="003D6F5B" w:rsidRPr="001E007E">
        <w:rPr>
          <w:rFonts w:asciiTheme="majorBidi" w:hAnsiTheme="majorBidi" w:cstheme="majorBidi"/>
          <w:sz w:val="24"/>
          <w:szCs w:val="24"/>
        </w:rPr>
        <w:t>ed</w:t>
      </w:r>
      <w:r w:rsidRPr="001E007E">
        <w:rPr>
          <w:rFonts w:asciiTheme="majorBidi" w:hAnsiTheme="majorBidi" w:cstheme="majorBidi"/>
          <w:sz w:val="24"/>
          <w:szCs w:val="24"/>
        </w:rPr>
        <w:t xml:space="preserve"> </w:t>
      </w:r>
      <w:r w:rsidR="003D6F5B" w:rsidRPr="001E007E">
        <w:rPr>
          <w:rFonts w:asciiTheme="majorBidi" w:hAnsiTheme="majorBidi" w:cstheme="majorBidi"/>
          <w:sz w:val="24"/>
          <w:szCs w:val="24"/>
        </w:rPr>
        <w:t>on</w:t>
      </w:r>
      <w:r w:rsidRPr="001E007E">
        <w:rPr>
          <w:rFonts w:asciiTheme="majorBidi" w:hAnsiTheme="majorBidi" w:cstheme="majorBidi"/>
          <w:sz w:val="24"/>
          <w:szCs w:val="24"/>
        </w:rPr>
        <w:t xml:space="preserve"> the respondent's communications infrastructure. T</w:t>
      </w:r>
      <w:r w:rsidR="003D6F5B" w:rsidRPr="001E007E">
        <w:rPr>
          <w:rFonts w:asciiTheme="majorBidi" w:hAnsiTheme="majorBidi" w:cstheme="majorBidi"/>
          <w:sz w:val="24"/>
          <w:szCs w:val="24"/>
        </w:rPr>
        <w:t>his t</w:t>
      </w:r>
      <w:r w:rsidRPr="001E007E">
        <w:rPr>
          <w:rFonts w:asciiTheme="majorBidi" w:hAnsiTheme="majorBidi" w:cstheme="majorBidi"/>
          <w:sz w:val="24"/>
          <w:szCs w:val="24"/>
        </w:rPr>
        <w:t xml:space="preserve">wo-way communication is necessary </w:t>
      </w:r>
      <w:r w:rsidR="003D6F5B" w:rsidRPr="001E007E">
        <w:rPr>
          <w:rFonts w:asciiTheme="majorBidi" w:hAnsiTheme="majorBidi" w:cstheme="majorBidi"/>
          <w:sz w:val="24"/>
          <w:szCs w:val="24"/>
        </w:rPr>
        <w:t xml:space="preserve">in order </w:t>
      </w:r>
      <w:r w:rsidRPr="001E007E">
        <w:rPr>
          <w:rFonts w:asciiTheme="majorBidi" w:hAnsiTheme="majorBidi" w:cstheme="majorBidi"/>
          <w:sz w:val="24"/>
          <w:szCs w:val="24"/>
        </w:rPr>
        <w:t>to inform the airlines regarding passenger</w:t>
      </w:r>
      <w:r w:rsidR="003D6F5B" w:rsidRPr="001E007E">
        <w:rPr>
          <w:rFonts w:asciiTheme="majorBidi" w:hAnsiTheme="majorBidi" w:cstheme="majorBidi"/>
          <w:sz w:val="24"/>
          <w:szCs w:val="24"/>
        </w:rPr>
        <w:t>s</w:t>
      </w:r>
      <w:r w:rsidRPr="001E007E">
        <w:rPr>
          <w:rFonts w:asciiTheme="majorBidi" w:hAnsiTheme="majorBidi" w:cstheme="majorBidi"/>
          <w:sz w:val="24"/>
          <w:szCs w:val="24"/>
        </w:rPr>
        <w:t xml:space="preserve"> </w:t>
      </w:r>
      <w:r w:rsidR="003D6F5B" w:rsidRPr="001E007E">
        <w:rPr>
          <w:rFonts w:asciiTheme="majorBidi" w:hAnsiTheme="majorBidi" w:cstheme="majorBidi"/>
          <w:sz w:val="24"/>
          <w:szCs w:val="24"/>
        </w:rPr>
        <w:t>who are not</w:t>
      </w:r>
      <w:r w:rsidRPr="001E007E">
        <w:rPr>
          <w:rFonts w:asciiTheme="majorBidi" w:hAnsiTheme="majorBidi" w:cstheme="majorBidi"/>
          <w:sz w:val="24"/>
          <w:szCs w:val="24"/>
        </w:rPr>
        <w:t xml:space="preserve"> permit</w:t>
      </w:r>
      <w:r w:rsidR="003D6F5B" w:rsidRPr="001E007E">
        <w:rPr>
          <w:rFonts w:asciiTheme="majorBidi" w:hAnsiTheme="majorBidi" w:cstheme="majorBidi"/>
          <w:sz w:val="24"/>
          <w:szCs w:val="24"/>
        </w:rPr>
        <w:t>ted</w:t>
      </w:r>
      <w:r w:rsidRPr="001E007E">
        <w:rPr>
          <w:rFonts w:asciiTheme="majorBidi" w:hAnsiTheme="majorBidi" w:cstheme="majorBidi"/>
          <w:sz w:val="24"/>
          <w:szCs w:val="24"/>
        </w:rPr>
        <w:t xml:space="preserve"> to enter Israel</w:t>
      </w:r>
      <w:r w:rsidRPr="001E007E">
        <w:rPr>
          <w:rFonts w:asciiTheme="majorBidi" w:hAnsiTheme="majorBidi" w:cstheme="majorBidi"/>
          <w:sz w:val="24"/>
          <w:szCs w:val="24"/>
          <w:rtl/>
        </w:rPr>
        <w:t>.</w:t>
      </w:r>
    </w:p>
    <w:p w:rsidR="00AA4A54" w:rsidRPr="001E007E" w:rsidRDefault="000D4E91"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Please point out </w:t>
      </w:r>
      <w:r w:rsidR="00AA4A54" w:rsidRPr="001E007E">
        <w:rPr>
          <w:rFonts w:asciiTheme="majorBidi" w:hAnsiTheme="majorBidi" w:cstheme="majorBidi"/>
          <w:sz w:val="24"/>
          <w:szCs w:val="24"/>
        </w:rPr>
        <w:t xml:space="preserve">if the system can </w:t>
      </w:r>
      <w:r w:rsidRPr="001E007E">
        <w:rPr>
          <w:rFonts w:asciiTheme="majorBidi" w:hAnsiTheme="majorBidi" w:cstheme="majorBidi"/>
          <w:sz w:val="24"/>
          <w:szCs w:val="24"/>
        </w:rPr>
        <w:t xml:space="preserve">send </w:t>
      </w:r>
      <w:r w:rsidR="00AA4A54" w:rsidRPr="001E007E">
        <w:rPr>
          <w:rFonts w:asciiTheme="majorBidi" w:hAnsiTheme="majorBidi" w:cstheme="majorBidi"/>
          <w:sz w:val="24"/>
          <w:szCs w:val="24"/>
        </w:rPr>
        <w:t xml:space="preserve">to the airlines </w:t>
      </w:r>
      <w:r w:rsidRPr="001E007E">
        <w:rPr>
          <w:rFonts w:asciiTheme="majorBidi" w:hAnsiTheme="majorBidi" w:cstheme="majorBidi"/>
          <w:sz w:val="24"/>
          <w:szCs w:val="24"/>
        </w:rPr>
        <w:t xml:space="preserve">a list </w:t>
      </w:r>
      <w:r w:rsidR="00AA4A54" w:rsidRPr="001E007E">
        <w:rPr>
          <w:rFonts w:asciiTheme="majorBidi" w:hAnsiTheme="majorBidi" w:cstheme="majorBidi"/>
          <w:sz w:val="24"/>
          <w:szCs w:val="24"/>
        </w:rPr>
        <w:t xml:space="preserve">of </w:t>
      </w:r>
      <w:r w:rsidRPr="001E007E">
        <w:rPr>
          <w:rFonts w:asciiTheme="majorBidi" w:hAnsiTheme="majorBidi" w:cstheme="majorBidi"/>
          <w:sz w:val="24"/>
          <w:szCs w:val="24"/>
        </w:rPr>
        <w:t>persons who are</w:t>
      </w:r>
      <w:r w:rsidR="00AA4A54" w:rsidRPr="001E007E">
        <w:rPr>
          <w:rFonts w:asciiTheme="majorBidi" w:hAnsiTheme="majorBidi" w:cstheme="majorBidi"/>
          <w:sz w:val="24"/>
          <w:szCs w:val="24"/>
        </w:rPr>
        <w:t xml:space="preserve"> refused entry to </w:t>
      </w:r>
      <w:r w:rsidRPr="001E007E">
        <w:rPr>
          <w:rFonts w:asciiTheme="majorBidi" w:hAnsiTheme="majorBidi" w:cstheme="majorBidi"/>
          <w:sz w:val="24"/>
          <w:szCs w:val="24"/>
        </w:rPr>
        <w:t xml:space="preserve">Israel, </w:t>
      </w:r>
      <w:r w:rsidR="00AA4A54" w:rsidRPr="001E007E">
        <w:rPr>
          <w:rFonts w:asciiTheme="majorBidi" w:hAnsiTheme="majorBidi" w:cstheme="majorBidi"/>
          <w:sz w:val="24"/>
          <w:szCs w:val="24"/>
        </w:rPr>
        <w:t>which will be updated from time to time</w:t>
      </w:r>
      <w:r w:rsidR="00AA4A54" w:rsidRPr="001E007E">
        <w:rPr>
          <w:rFonts w:asciiTheme="majorBidi" w:hAnsiTheme="majorBidi" w:cstheme="majorBidi"/>
          <w:sz w:val="24"/>
          <w:szCs w:val="24"/>
          <w:rtl/>
        </w:rPr>
        <w:t>.</w:t>
      </w:r>
    </w:p>
    <w:p w:rsidR="00AA4A54" w:rsidRPr="001E007E" w:rsidRDefault="00AA4A54"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As far as the respondent</w:t>
      </w:r>
      <w:r w:rsidR="000D4E91" w:rsidRPr="001E007E">
        <w:rPr>
          <w:rFonts w:asciiTheme="majorBidi" w:hAnsiTheme="majorBidi" w:cstheme="majorBidi"/>
          <w:sz w:val="24"/>
          <w:szCs w:val="24"/>
        </w:rPr>
        <w:t xml:space="preserve"> knows</w:t>
      </w:r>
      <w:r w:rsidRPr="001E007E">
        <w:rPr>
          <w:rFonts w:asciiTheme="majorBidi" w:hAnsiTheme="majorBidi" w:cstheme="majorBidi"/>
          <w:sz w:val="24"/>
          <w:szCs w:val="24"/>
        </w:rPr>
        <w:t xml:space="preserve">, all limitations of any kind that may </w:t>
      </w:r>
      <w:r w:rsidR="000D4E91" w:rsidRPr="001E007E">
        <w:rPr>
          <w:rFonts w:asciiTheme="majorBidi" w:hAnsiTheme="majorBidi" w:cstheme="majorBidi"/>
          <w:sz w:val="24"/>
          <w:szCs w:val="24"/>
        </w:rPr>
        <w:t>hinder</w:t>
      </w:r>
      <w:r w:rsidRPr="001E007E">
        <w:rPr>
          <w:rFonts w:asciiTheme="majorBidi" w:hAnsiTheme="majorBidi" w:cstheme="majorBidi"/>
          <w:sz w:val="24"/>
          <w:szCs w:val="24"/>
        </w:rPr>
        <w:t xml:space="preserve"> the provision of the service requested by the Authority </w:t>
      </w:r>
      <w:r w:rsidR="003433E0" w:rsidRPr="001E007E">
        <w:rPr>
          <w:rFonts w:asciiTheme="majorBidi" w:hAnsiTheme="majorBidi" w:cstheme="majorBidi"/>
          <w:sz w:val="24"/>
          <w:szCs w:val="24"/>
        </w:rPr>
        <w:t>regarding</w:t>
      </w:r>
      <w:r w:rsidRPr="001E007E">
        <w:rPr>
          <w:rFonts w:asciiTheme="majorBidi" w:hAnsiTheme="majorBidi" w:cstheme="majorBidi"/>
          <w:sz w:val="24"/>
          <w:szCs w:val="24"/>
        </w:rPr>
        <w:t xml:space="preserve"> each of the airlines </w:t>
      </w:r>
      <w:r w:rsidR="003433E0" w:rsidRPr="001E007E">
        <w:rPr>
          <w:rFonts w:asciiTheme="majorBidi" w:hAnsiTheme="majorBidi" w:cstheme="majorBidi"/>
          <w:sz w:val="24"/>
          <w:szCs w:val="24"/>
        </w:rPr>
        <w:t>detailed</w:t>
      </w:r>
      <w:r w:rsidRPr="001E007E">
        <w:rPr>
          <w:rFonts w:asciiTheme="majorBidi" w:hAnsiTheme="majorBidi" w:cstheme="majorBidi"/>
          <w:sz w:val="24"/>
          <w:szCs w:val="24"/>
        </w:rPr>
        <w:t xml:space="preserve"> in the previous section</w:t>
      </w:r>
      <w:r w:rsidRPr="001E007E">
        <w:rPr>
          <w:rFonts w:asciiTheme="majorBidi" w:hAnsiTheme="majorBidi" w:cstheme="majorBidi"/>
          <w:sz w:val="24"/>
          <w:szCs w:val="24"/>
          <w:rtl/>
        </w:rPr>
        <w:t>.</w:t>
      </w:r>
      <w:r w:rsidR="003433E0" w:rsidRPr="001E007E">
        <w:rPr>
          <w:rFonts w:asciiTheme="majorBidi" w:hAnsiTheme="majorBidi" w:cstheme="majorBidi"/>
          <w:sz w:val="24"/>
          <w:szCs w:val="24"/>
        </w:rPr>
        <w:t xml:space="preserve"> </w:t>
      </w:r>
    </w:p>
    <w:p w:rsidR="00AA4A54" w:rsidRPr="001E007E" w:rsidRDefault="003433E0" w:rsidP="001E007E">
      <w:pPr>
        <w:numPr>
          <w:ilvl w:val="1"/>
          <w:numId w:val="31"/>
        </w:numPr>
        <w:bidi w:val="0"/>
        <w:spacing w:line="360" w:lineRule="auto"/>
        <w:ind w:left="964" w:hanging="397"/>
        <w:jc w:val="both"/>
        <w:rPr>
          <w:rFonts w:asciiTheme="majorBidi" w:hAnsiTheme="majorBidi" w:cstheme="majorBidi"/>
          <w:sz w:val="24"/>
          <w:szCs w:val="24"/>
        </w:rPr>
      </w:pPr>
      <w:r w:rsidRPr="001E007E">
        <w:rPr>
          <w:rFonts w:asciiTheme="majorBidi" w:hAnsiTheme="majorBidi" w:cstheme="majorBidi"/>
          <w:sz w:val="24"/>
          <w:szCs w:val="24"/>
        </w:rPr>
        <w:t xml:space="preserve">The reliability </w:t>
      </w:r>
      <w:r w:rsidR="00AA4A54" w:rsidRPr="001E007E">
        <w:rPr>
          <w:rFonts w:asciiTheme="majorBidi" w:hAnsiTheme="majorBidi" w:cstheme="majorBidi"/>
          <w:sz w:val="24"/>
          <w:szCs w:val="24"/>
        </w:rPr>
        <w:t xml:space="preserve">of service offered </w:t>
      </w:r>
      <w:r w:rsidRPr="001E007E">
        <w:rPr>
          <w:rFonts w:asciiTheme="majorBidi" w:hAnsiTheme="majorBidi" w:cstheme="majorBidi"/>
          <w:sz w:val="24"/>
          <w:szCs w:val="24"/>
        </w:rPr>
        <w:t>concerning</w:t>
      </w:r>
      <w:r w:rsidR="00AA4A54" w:rsidRPr="001E007E">
        <w:rPr>
          <w:rFonts w:asciiTheme="majorBidi" w:hAnsiTheme="majorBidi" w:cstheme="majorBidi"/>
          <w:sz w:val="24"/>
          <w:szCs w:val="24"/>
        </w:rPr>
        <w:t xml:space="preserve"> two </w:t>
      </w:r>
      <w:r w:rsidRPr="001E007E">
        <w:rPr>
          <w:rFonts w:asciiTheme="majorBidi" w:hAnsiTheme="majorBidi" w:cstheme="majorBidi"/>
          <w:sz w:val="24"/>
          <w:szCs w:val="24"/>
        </w:rPr>
        <w:t>aspects</w:t>
      </w:r>
      <w:r w:rsidR="00AA4A54" w:rsidRPr="001E007E">
        <w:rPr>
          <w:rFonts w:asciiTheme="majorBidi" w:hAnsiTheme="majorBidi" w:cstheme="majorBidi"/>
          <w:sz w:val="24"/>
          <w:szCs w:val="24"/>
          <w:rtl/>
        </w:rPr>
        <w:t>:</w:t>
      </w:r>
    </w:p>
    <w:p w:rsidR="003433E0" w:rsidRPr="001E007E" w:rsidRDefault="003433E0" w:rsidP="001E007E">
      <w:pPr>
        <w:numPr>
          <w:ilvl w:val="2"/>
          <w:numId w:val="18"/>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AA4A54" w:rsidRPr="001E007E">
        <w:rPr>
          <w:rFonts w:asciiTheme="majorBidi" w:hAnsiTheme="majorBidi" w:cstheme="majorBidi"/>
          <w:sz w:val="24"/>
          <w:szCs w:val="24"/>
        </w:rPr>
        <w:t>reliability of the information itself</w:t>
      </w:r>
      <w:r w:rsidRPr="001E007E">
        <w:rPr>
          <w:rFonts w:asciiTheme="majorBidi" w:hAnsiTheme="majorBidi" w:cstheme="majorBidi"/>
          <w:sz w:val="24"/>
          <w:szCs w:val="24"/>
        </w:rPr>
        <w:t xml:space="preserve">. </w:t>
      </w:r>
    </w:p>
    <w:p w:rsidR="00AA4A54" w:rsidRPr="001E007E" w:rsidRDefault="003433E0" w:rsidP="001E007E">
      <w:pPr>
        <w:numPr>
          <w:ilvl w:val="2"/>
          <w:numId w:val="18"/>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lastRenderedPageBreak/>
        <w:t xml:space="preserve">The </w:t>
      </w:r>
      <w:r w:rsidR="00AA4A54" w:rsidRPr="001E007E">
        <w:rPr>
          <w:rFonts w:asciiTheme="majorBidi" w:hAnsiTheme="majorBidi" w:cstheme="majorBidi"/>
          <w:sz w:val="24"/>
          <w:szCs w:val="24"/>
        </w:rPr>
        <w:t>technical availability of the system (</w:t>
      </w:r>
      <w:r w:rsidRPr="001E007E">
        <w:rPr>
          <w:rFonts w:asciiTheme="majorBidi" w:hAnsiTheme="majorBidi" w:cstheme="majorBidi"/>
          <w:sz w:val="24"/>
          <w:szCs w:val="24"/>
        </w:rPr>
        <w:t>point out</w:t>
      </w:r>
      <w:r w:rsidR="00AA4A54" w:rsidRPr="001E007E">
        <w:rPr>
          <w:rFonts w:asciiTheme="majorBidi" w:hAnsiTheme="majorBidi" w:cstheme="majorBidi"/>
          <w:sz w:val="24"/>
          <w:szCs w:val="24"/>
        </w:rPr>
        <w:t xml:space="preserve"> the frequency of critical failures </w:t>
      </w:r>
      <w:r w:rsidRPr="001E007E">
        <w:rPr>
          <w:rFonts w:asciiTheme="majorBidi" w:hAnsiTheme="majorBidi" w:cstheme="majorBidi"/>
          <w:sz w:val="24"/>
          <w:szCs w:val="24"/>
        </w:rPr>
        <w:t>–</w:t>
      </w:r>
      <w:r w:rsidR="00AA4A54" w:rsidRPr="001E007E">
        <w:rPr>
          <w:rFonts w:asciiTheme="majorBidi" w:hAnsiTheme="majorBidi" w:cstheme="majorBidi"/>
          <w:sz w:val="24"/>
          <w:szCs w:val="24"/>
        </w:rPr>
        <w:t xml:space="preserve"> </w:t>
      </w:r>
      <w:r w:rsidRPr="001E007E">
        <w:rPr>
          <w:rFonts w:asciiTheme="majorBidi" w:hAnsiTheme="majorBidi" w:cstheme="majorBidi"/>
          <w:sz w:val="24"/>
          <w:szCs w:val="24"/>
        </w:rPr>
        <w:t>A failure will be defined as Critical if</w:t>
      </w:r>
      <w:r w:rsidR="007D3825" w:rsidRPr="001E007E">
        <w:rPr>
          <w:rFonts w:asciiTheme="majorBidi" w:hAnsiTheme="majorBidi" w:cstheme="majorBidi"/>
          <w:sz w:val="24"/>
          <w:szCs w:val="24"/>
        </w:rPr>
        <w:t xml:space="preserve">, because of it, </w:t>
      </w:r>
      <w:r w:rsidRPr="001E007E">
        <w:rPr>
          <w:rFonts w:asciiTheme="majorBidi" w:hAnsiTheme="majorBidi" w:cstheme="majorBidi"/>
          <w:sz w:val="24"/>
          <w:szCs w:val="24"/>
        </w:rPr>
        <w:t xml:space="preserve">the </w:t>
      </w:r>
      <w:r w:rsidR="00AA4A54" w:rsidRPr="001E007E">
        <w:rPr>
          <w:rFonts w:asciiTheme="majorBidi" w:hAnsiTheme="majorBidi" w:cstheme="majorBidi"/>
          <w:sz w:val="24"/>
          <w:szCs w:val="24"/>
        </w:rPr>
        <w:t>service</w:t>
      </w:r>
      <w:r w:rsidR="007D3825" w:rsidRPr="001E007E">
        <w:rPr>
          <w:rFonts w:asciiTheme="majorBidi" w:hAnsiTheme="majorBidi" w:cstheme="majorBidi"/>
          <w:sz w:val="24"/>
          <w:szCs w:val="24"/>
        </w:rPr>
        <w:t xml:space="preserve"> is unavailable</w:t>
      </w:r>
      <w:r w:rsidR="00AA4A54" w:rsidRPr="001E007E">
        <w:rPr>
          <w:rFonts w:asciiTheme="majorBidi" w:hAnsiTheme="majorBidi" w:cstheme="majorBidi"/>
          <w:sz w:val="24"/>
          <w:szCs w:val="24"/>
        </w:rPr>
        <w:t xml:space="preserve">). And </w:t>
      </w:r>
      <w:r w:rsidRPr="001E007E">
        <w:rPr>
          <w:rFonts w:asciiTheme="majorBidi" w:hAnsiTheme="majorBidi" w:cstheme="majorBidi"/>
          <w:sz w:val="24"/>
          <w:szCs w:val="24"/>
        </w:rPr>
        <w:t xml:space="preserve">also the </w:t>
      </w:r>
      <w:r w:rsidR="00AA4A54" w:rsidRPr="001E007E">
        <w:rPr>
          <w:rFonts w:asciiTheme="majorBidi" w:hAnsiTheme="majorBidi" w:cstheme="majorBidi"/>
          <w:sz w:val="24"/>
          <w:szCs w:val="24"/>
        </w:rPr>
        <w:t>MTBF</w:t>
      </w:r>
      <w:r w:rsidRPr="001E007E">
        <w:rPr>
          <w:rFonts w:asciiTheme="majorBidi" w:hAnsiTheme="majorBidi" w:cstheme="majorBidi"/>
          <w:sz w:val="24"/>
          <w:szCs w:val="24"/>
        </w:rPr>
        <w:t xml:space="preserve">. </w:t>
      </w:r>
    </w:p>
    <w:p w:rsidR="00AA4A54" w:rsidRPr="001E007E" w:rsidRDefault="007D3825" w:rsidP="001E007E">
      <w:pPr>
        <w:numPr>
          <w:ilvl w:val="1"/>
          <w:numId w:val="31"/>
        </w:num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Regarding information security</w:t>
      </w:r>
      <w:r w:rsidRPr="001E007E">
        <w:rPr>
          <w:rFonts w:asciiTheme="majorBidi" w:hAnsiTheme="majorBidi" w:cstheme="majorBidi"/>
          <w:sz w:val="24"/>
          <w:szCs w:val="24"/>
          <w:rtl/>
        </w:rPr>
        <w:t>:</w:t>
      </w:r>
      <w:r w:rsidRPr="001E007E">
        <w:rPr>
          <w:rFonts w:asciiTheme="majorBidi" w:hAnsiTheme="majorBidi" w:cstheme="majorBidi"/>
          <w:sz w:val="24"/>
          <w:szCs w:val="24"/>
        </w:rPr>
        <w:t xml:space="preserve"> </w:t>
      </w:r>
    </w:p>
    <w:p w:rsidR="007D3825" w:rsidRPr="001E007E" w:rsidRDefault="007D3825" w:rsidP="001E007E">
      <w:pPr>
        <w:numPr>
          <w:ilvl w:val="0"/>
          <w:numId w:val="24"/>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Whether and how the information transmitted is secured </w:t>
      </w:r>
      <w:r w:rsidR="00337968" w:rsidRPr="001E007E">
        <w:rPr>
          <w:rFonts w:asciiTheme="majorBidi" w:hAnsiTheme="majorBidi" w:cstheme="majorBidi"/>
          <w:sz w:val="24"/>
          <w:szCs w:val="24"/>
        </w:rPr>
        <w:t xml:space="preserve">from the respondent’s systems up </w:t>
      </w:r>
      <w:r w:rsidRPr="001E007E">
        <w:rPr>
          <w:rFonts w:asciiTheme="majorBidi" w:hAnsiTheme="majorBidi" w:cstheme="majorBidi"/>
          <w:sz w:val="24"/>
          <w:szCs w:val="24"/>
        </w:rPr>
        <w:t xml:space="preserve">to the connection point </w:t>
      </w:r>
      <w:r w:rsidR="00337968" w:rsidRPr="001E007E">
        <w:rPr>
          <w:rFonts w:asciiTheme="majorBidi" w:hAnsiTheme="majorBidi" w:cstheme="majorBidi"/>
          <w:sz w:val="24"/>
          <w:szCs w:val="24"/>
        </w:rPr>
        <w:t>of</w:t>
      </w:r>
      <w:r w:rsidRPr="001E007E">
        <w:rPr>
          <w:rFonts w:asciiTheme="majorBidi" w:hAnsiTheme="majorBidi" w:cstheme="majorBidi"/>
          <w:sz w:val="24"/>
          <w:szCs w:val="24"/>
        </w:rPr>
        <w:t xml:space="preserve"> the Authority.</w:t>
      </w:r>
    </w:p>
    <w:p w:rsidR="007D3825" w:rsidRPr="001E007E" w:rsidRDefault="00B7440E" w:rsidP="001E007E">
      <w:pPr>
        <w:numPr>
          <w:ilvl w:val="0"/>
          <w:numId w:val="24"/>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7D3825" w:rsidRPr="001E007E">
        <w:rPr>
          <w:rFonts w:asciiTheme="majorBidi" w:hAnsiTheme="majorBidi" w:cstheme="majorBidi"/>
          <w:sz w:val="24"/>
          <w:szCs w:val="24"/>
        </w:rPr>
        <w:t xml:space="preserve">reliability of the information obtained at the connection point </w:t>
      </w:r>
      <w:r w:rsidRPr="001E007E">
        <w:rPr>
          <w:rFonts w:asciiTheme="majorBidi" w:hAnsiTheme="majorBidi" w:cstheme="majorBidi"/>
          <w:sz w:val="24"/>
          <w:szCs w:val="24"/>
        </w:rPr>
        <w:t xml:space="preserve">should be </w:t>
      </w:r>
      <w:r w:rsidR="005A6703" w:rsidRPr="001E007E">
        <w:rPr>
          <w:rFonts w:asciiTheme="majorBidi" w:hAnsiTheme="majorBidi" w:cstheme="majorBidi"/>
          <w:sz w:val="24"/>
          <w:szCs w:val="24"/>
        </w:rPr>
        <w:t>indicate</w:t>
      </w:r>
      <w:r w:rsidRPr="001E007E">
        <w:rPr>
          <w:rFonts w:asciiTheme="majorBidi" w:hAnsiTheme="majorBidi" w:cstheme="majorBidi"/>
          <w:sz w:val="24"/>
          <w:szCs w:val="24"/>
        </w:rPr>
        <w:t xml:space="preserve">d. </w:t>
      </w:r>
    </w:p>
    <w:p w:rsidR="007D3825" w:rsidRPr="001E007E" w:rsidRDefault="007D3825" w:rsidP="001E007E">
      <w:pPr>
        <w:numPr>
          <w:ilvl w:val="0"/>
          <w:numId w:val="24"/>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If </w:t>
      </w:r>
      <w:r w:rsidR="00B7440E" w:rsidRPr="001E007E">
        <w:rPr>
          <w:rFonts w:asciiTheme="majorBidi" w:hAnsiTheme="majorBidi" w:cstheme="majorBidi"/>
          <w:sz w:val="24"/>
          <w:szCs w:val="24"/>
        </w:rPr>
        <w:t xml:space="preserve">there are (in the case there are any) </w:t>
      </w:r>
      <w:r w:rsidRPr="001E007E">
        <w:rPr>
          <w:rFonts w:asciiTheme="majorBidi" w:hAnsiTheme="majorBidi" w:cstheme="majorBidi"/>
          <w:sz w:val="24"/>
          <w:szCs w:val="24"/>
        </w:rPr>
        <w:t xml:space="preserve">other </w:t>
      </w:r>
      <w:r w:rsidR="00B7440E" w:rsidRPr="001E007E">
        <w:rPr>
          <w:rFonts w:asciiTheme="majorBidi" w:hAnsiTheme="majorBidi" w:cstheme="majorBidi"/>
          <w:sz w:val="24"/>
          <w:szCs w:val="24"/>
        </w:rPr>
        <w:t>entities that</w:t>
      </w:r>
      <w:r w:rsidRPr="001E007E">
        <w:rPr>
          <w:rFonts w:asciiTheme="majorBidi" w:hAnsiTheme="majorBidi" w:cstheme="majorBidi"/>
          <w:sz w:val="24"/>
          <w:szCs w:val="24"/>
        </w:rPr>
        <w:t xml:space="preserve"> will </w:t>
      </w:r>
      <w:r w:rsidR="00B7440E" w:rsidRPr="001E007E">
        <w:rPr>
          <w:rFonts w:asciiTheme="majorBidi" w:hAnsiTheme="majorBidi" w:cstheme="majorBidi"/>
          <w:sz w:val="24"/>
          <w:szCs w:val="24"/>
        </w:rPr>
        <w:t xml:space="preserve">receive </w:t>
      </w:r>
      <w:r w:rsidRPr="001E007E">
        <w:rPr>
          <w:rFonts w:asciiTheme="majorBidi" w:hAnsiTheme="majorBidi" w:cstheme="majorBidi"/>
          <w:sz w:val="24"/>
          <w:szCs w:val="24"/>
        </w:rPr>
        <w:t xml:space="preserve">or be </w:t>
      </w:r>
      <w:r w:rsidR="00B7440E" w:rsidRPr="001E007E">
        <w:rPr>
          <w:rFonts w:asciiTheme="majorBidi" w:hAnsiTheme="majorBidi" w:cstheme="majorBidi"/>
          <w:sz w:val="24"/>
          <w:szCs w:val="24"/>
        </w:rPr>
        <w:t>revealed</w:t>
      </w:r>
      <w:r w:rsidRPr="001E007E">
        <w:rPr>
          <w:rFonts w:asciiTheme="majorBidi" w:hAnsiTheme="majorBidi" w:cstheme="majorBidi"/>
          <w:sz w:val="24"/>
          <w:szCs w:val="24"/>
        </w:rPr>
        <w:t xml:space="preserve"> </w:t>
      </w:r>
      <w:r w:rsidR="00B7440E" w:rsidRPr="001E007E">
        <w:rPr>
          <w:rFonts w:asciiTheme="majorBidi" w:hAnsiTheme="majorBidi" w:cstheme="majorBidi"/>
          <w:sz w:val="24"/>
          <w:szCs w:val="24"/>
        </w:rPr>
        <w:t>the</w:t>
      </w:r>
      <w:r w:rsidRPr="001E007E">
        <w:rPr>
          <w:rFonts w:asciiTheme="majorBidi" w:hAnsiTheme="majorBidi" w:cstheme="majorBidi"/>
          <w:sz w:val="24"/>
          <w:szCs w:val="24"/>
        </w:rPr>
        <w:t xml:space="preserve"> information </w:t>
      </w:r>
      <w:r w:rsidR="00B7440E" w:rsidRPr="001E007E">
        <w:rPr>
          <w:rFonts w:asciiTheme="majorBidi" w:hAnsiTheme="majorBidi" w:cstheme="majorBidi"/>
          <w:sz w:val="24"/>
          <w:szCs w:val="24"/>
        </w:rPr>
        <w:t xml:space="preserve">sent by the Respondent to the Authority. </w:t>
      </w:r>
    </w:p>
    <w:p w:rsidR="00AA4A54" w:rsidRPr="001E007E" w:rsidRDefault="006022EF" w:rsidP="001E007E">
      <w:pPr>
        <w:numPr>
          <w:ilvl w:val="1"/>
          <w:numId w:val="31"/>
        </w:num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The entire</w:t>
      </w:r>
      <w:r w:rsidR="00AA4A54" w:rsidRPr="001E007E">
        <w:rPr>
          <w:rFonts w:asciiTheme="majorBidi" w:hAnsiTheme="majorBidi" w:cstheme="majorBidi"/>
          <w:sz w:val="24"/>
          <w:szCs w:val="24"/>
        </w:rPr>
        <w:t xml:space="preserve"> infrastructure </w:t>
      </w:r>
      <w:r w:rsidR="00424FD6" w:rsidRPr="001E007E">
        <w:rPr>
          <w:rFonts w:asciiTheme="majorBidi" w:hAnsiTheme="majorBidi" w:cstheme="majorBidi"/>
          <w:sz w:val="24"/>
          <w:szCs w:val="24"/>
        </w:rPr>
        <w:t xml:space="preserve">required from the Authority in order </w:t>
      </w:r>
      <w:r w:rsidR="00AA4A54" w:rsidRPr="001E007E">
        <w:rPr>
          <w:rFonts w:asciiTheme="majorBidi" w:hAnsiTheme="majorBidi" w:cstheme="majorBidi"/>
          <w:sz w:val="24"/>
          <w:szCs w:val="24"/>
        </w:rPr>
        <w:t>to receive the service from the respondent, including the necessary hardware and software</w:t>
      </w:r>
      <w:r w:rsidR="00424FD6" w:rsidRPr="001E007E">
        <w:rPr>
          <w:rFonts w:asciiTheme="majorBidi" w:hAnsiTheme="majorBidi" w:cstheme="majorBidi"/>
          <w:sz w:val="24"/>
          <w:szCs w:val="24"/>
        </w:rPr>
        <w:t>,</w:t>
      </w:r>
      <w:r w:rsidR="00AA4A54" w:rsidRPr="001E007E">
        <w:rPr>
          <w:rFonts w:asciiTheme="majorBidi" w:hAnsiTheme="majorBidi" w:cstheme="majorBidi"/>
          <w:sz w:val="24"/>
          <w:szCs w:val="24"/>
        </w:rPr>
        <w:t xml:space="preserve"> including </w:t>
      </w:r>
      <w:r w:rsidR="00424FD6" w:rsidRPr="001E007E">
        <w:rPr>
          <w:rFonts w:asciiTheme="majorBidi" w:hAnsiTheme="majorBidi" w:cstheme="majorBidi"/>
          <w:sz w:val="24"/>
          <w:szCs w:val="24"/>
        </w:rPr>
        <w:t xml:space="preserve">the required </w:t>
      </w:r>
      <w:r w:rsidR="00AA4A54" w:rsidRPr="001E007E">
        <w:rPr>
          <w:rFonts w:asciiTheme="majorBidi" w:hAnsiTheme="majorBidi" w:cstheme="majorBidi"/>
          <w:sz w:val="24"/>
          <w:szCs w:val="24"/>
        </w:rPr>
        <w:t>data storage capacity for a period of five years</w:t>
      </w:r>
      <w:r w:rsidR="00424FD6" w:rsidRPr="001E007E">
        <w:rPr>
          <w:rFonts w:asciiTheme="majorBidi" w:hAnsiTheme="majorBidi" w:cstheme="majorBidi"/>
          <w:sz w:val="24"/>
          <w:szCs w:val="24"/>
        </w:rPr>
        <w:t xml:space="preserve">. </w:t>
      </w:r>
    </w:p>
    <w:p w:rsidR="00AA4A54" w:rsidRPr="001E007E" w:rsidRDefault="00AA4A54"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 xml:space="preserve">All the services offered by the respondent, including installation, maintenance, training and </w:t>
      </w:r>
      <w:r w:rsidR="00424FD6" w:rsidRPr="001E007E">
        <w:rPr>
          <w:rFonts w:asciiTheme="majorBidi" w:hAnsiTheme="majorBidi" w:cstheme="majorBidi"/>
          <w:sz w:val="24"/>
          <w:szCs w:val="24"/>
        </w:rPr>
        <w:t xml:space="preserve">fault </w:t>
      </w:r>
      <w:r w:rsidRPr="001E007E">
        <w:rPr>
          <w:rFonts w:asciiTheme="majorBidi" w:hAnsiTheme="majorBidi" w:cstheme="majorBidi"/>
          <w:sz w:val="24"/>
          <w:szCs w:val="24"/>
        </w:rPr>
        <w:t>repair</w:t>
      </w:r>
      <w:r w:rsidR="00424FD6" w:rsidRPr="001E007E">
        <w:rPr>
          <w:rFonts w:asciiTheme="majorBidi" w:hAnsiTheme="majorBidi" w:cstheme="majorBidi"/>
          <w:sz w:val="24"/>
          <w:szCs w:val="24"/>
        </w:rPr>
        <w:t>s.</w:t>
      </w:r>
    </w:p>
    <w:p w:rsidR="00424FD6" w:rsidRPr="001E007E" w:rsidRDefault="00AA4A54"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 xml:space="preserve">Services offered by the respondent during the years the system is </w:t>
      </w:r>
      <w:r w:rsidR="00424FD6" w:rsidRPr="001E007E">
        <w:rPr>
          <w:rFonts w:asciiTheme="majorBidi" w:hAnsiTheme="majorBidi" w:cstheme="majorBidi"/>
          <w:sz w:val="24"/>
          <w:szCs w:val="24"/>
        </w:rPr>
        <w:t>in operation</w:t>
      </w:r>
      <w:r w:rsidRPr="001E007E">
        <w:rPr>
          <w:rFonts w:asciiTheme="majorBidi" w:hAnsiTheme="majorBidi" w:cstheme="majorBidi"/>
          <w:sz w:val="24"/>
          <w:szCs w:val="24"/>
        </w:rPr>
        <w:t xml:space="preserve"> </w:t>
      </w:r>
      <w:r w:rsidR="00424FD6" w:rsidRPr="001E007E">
        <w:rPr>
          <w:rFonts w:asciiTheme="majorBidi" w:hAnsiTheme="majorBidi" w:cstheme="majorBidi"/>
          <w:sz w:val="24"/>
          <w:szCs w:val="24"/>
        </w:rPr>
        <w:t>for the</w:t>
      </w:r>
      <w:r w:rsidRPr="001E007E">
        <w:rPr>
          <w:rFonts w:asciiTheme="majorBidi" w:hAnsiTheme="majorBidi" w:cstheme="majorBidi"/>
          <w:sz w:val="24"/>
          <w:szCs w:val="24"/>
        </w:rPr>
        <w:t xml:space="preserve"> upgrade the service</w:t>
      </w:r>
      <w:r w:rsidR="00424FD6" w:rsidRPr="001E007E">
        <w:rPr>
          <w:rFonts w:asciiTheme="majorBidi" w:hAnsiTheme="majorBidi" w:cstheme="majorBidi"/>
          <w:sz w:val="24"/>
          <w:szCs w:val="24"/>
        </w:rPr>
        <w:t xml:space="preserve">. </w:t>
      </w:r>
    </w:p>
    <w:p w:rsidR="00AA4A54" w:rsidRPr="001E007E" w:rsidRDefault="00424FD6"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 xml:space="preserve">Timetable for the </w:t>
      </w:r>
      <w:r w:rsidR="00AA4A54" w:rsidRPr="001E007E">
        <w:rPr>
          <w:rFonts w:asciiTheme="majorBidi" w:hAnsiTheme="majorBidi" w:cstheme="majorBidi"/>
          <w:sz w:val="24"/>
          <w:szCs w:val="24"/>
        </w:rPr>
        <w:t xml:space="preserve">completion of all </w:t>
      </w:r>
      <w:r w:rsidRPr="001E007E">
        <w:rPr>
          <w:rFonts w:asciiTheme="majorBidi" w:hAnsiTheme="majorBidi" w:cstheme="majorBidi"/>
          <w:sz w:val="24"/>
          <w:szCs w:val="24"/>
        </w:rPr>
        <w:t xml:space="preserve">items </w:t>
      </w:r>
      <w:r w:rsidR="00AA4A54" w:rsidRPr="001E007E">
        <w:rPr>
          <w:rFonts w:asciiTheme="majorBidi" w:hAnsiTheme="majorBidi" w:cstheme="majorBidi"/>
          <w:sz w:val="24"/>
          <w:szCs w:val="24"/>
        </w:rPr>
        <w:t xml:space="preserve">necessary to provide the service to the Authority and </w:t>
      </w:r>
      <w:r w:rsidRPr="001E007E">
        <w:rPr>
          <w:rFonts w:asciiTheme="majorBidi" w:hAnsiTheme="majorBidi" w:cstheme="majorBidi"/>
          <w:sz w:val="24"/>
          <w:szCs w:val="24"/>
        </w:rPr>
        <w:t>an estimate of the</w:t>
      </w:r>
      <w:r w:rsidR="00AA4A54" w:rsidRPr="001E007E">
        <w:rPr>
          <w:rFonts w:asciiTheme="majorBidi" w:hAnsiTheme="majorBidi" w:cstheme="majorBidi"/>
          <w:sz w:val="24"/>
          <w:szCs w:val="24"/>
        </w:rPr>
        <w:t xml:space="preserve"> </w:t>
      </w:r>
      <w:r w:rsidR="0074036B" w:rsidRPr="001E007E">
        <w:rPr>
          <w:rFonts w:asciiTheme="majorBidi" w:hAnsiTheme="majorBidi" w:cstheme="majorBidi"/>
          <w:sz w:val="24"/>
          <w:szCs w:val="24"/>
        </w:rPr>
        <w:t xml:space="preserve">expected </w:t>
      </w:r>
      <w:r w:rsidR="00AA4A54" w:rsidRPr="001E007E">
        <w:rPr>
          <w:rFonts w:asciiTheme="majorBidi" w:hAnsiTheme="majorBidi" w:cstheme="majorBidi"/>
          <w:sz w:val="24"/>
          <w:szCs w:val="24"/>
        </w:rPr>
        <w:t xml:space="preserve">cost </w:t>
      </w:r>
      <w:r w:rsidR="0074036B" w:rsidRPr="001E007E">
        <w:rPr>
          <w:rFonts w:asciiTheme="majorBidi" w:hAnsiTheme="majorBidi" w:cstheme="majorBidi"/>
          <w:sz w:val="24"/>
          <w:szCs w:val="24"/>
        </w:rPr>
        <w:t>to the State</w:t>
      </w:r>
      <w:r w:rsidR="00AA4A54" w:rsidRPr="001E007E">
        <w:rPr>
          <w:rFonts w:asciiTheme="majorBidi" w:hAnsiTheme="majorBidi" w:cstheme="majorBidi"/>
          <w:sz w:val="24"/>
          <w:szCs w:val="24"/>
        </w:rPr>
        <w:t xml:space="preserve"> </w:t>
      </w:r>
      <w:r w:rsidR="0074036B" w:rsidRPr="001E007E">
        <w:rPr>
          <w:rFonts w:asciiTheme="majorBidi" w:hAnsiTheme="majorBidi" w:cstheme="majorBidi"/>
          <w:sz w:val="24"/>
          <w:szCs w:val="24"/>
        </w:rPr>
        <w:t xml:space="preserve">for </w:t>
      </w:r>
      <w:r w:rsidR="00AA4A54" w:rsidRPr="001E007E">
        <w:rPr>
          <w:rFonts w:asciiTheme="majorBidi" w:hAnsiTheme="majorBidi" w:cstheme="majorBidi"/>
          <w:sz w:val="24"/>
          <w:szCs w:val="24"/>
        </w:rPr>
        <w:t xml:space="preserve">the </w:t>
      </w:r>
      <w:r w:rsidR="0074036B" w:rsidRPr="001E007E">
        <w:rPr>
          <w:rFonts w:asciiTheme="majorBidi" w:hAnsiTheme="majorBidi" w:cstheme="majorBidi"/>
          <w:sz w:val="24"/>
          <w:szCs w:val="24"/>
        </w:rPr>
        <w:t xml:space="preserve">creation </w:t>
      </w:r>
      <w:r w:rsidR="00AA4A54" w:rsidRPr="001E007E">
        <w:rPr>
          <w:rFonts w:asciiTheme="majorBidi" w:hAnsiTheme="majorBidi" w:cstheme="majorBidi"/>
          <w:sz w:val="24"/>
          <w:szCs w:val="24"/>
        </w:rPr>
        <w:t xml:space="preserve">of </w:t>
      </w:r>
      <w:r w:rsidR="0074036B" w:rsidRPr="001E007E">
        <w:rPr>
          <w:rFonts w:asciiTheme="majorBidi" w:hAnsiTheme="majorBidi" w:cstheme="majorBidi"/>
          <w:sz w:val="24"/>
          <w:szCs w:val="24"/>
        </w:rPr>
        <w:t xml:space="preserve">the </w:t>
      </w:r>
      <w:r w:rsidR="00AA4A54" w:rsidRPr="001E007E">
        <w:rPr>
          <w:rFonts w:asciiTheme="majorBidi" w:hAnsiTheme="majorBidi" w:cstheme="majorBidi"/>
          <w:sz w:val="24"/>
          <w:szCs w:val="24"/>
        </w:rPr>
        <w:t>infrastructure</w:t>
      </w:r>
      <w:r w:rsidR="0074036B" w:rsidRPr="001E007E">
        <w:rPr>
          <w:rFonts w:asciiTheme="majorBidi" w:hAnsiTheme="majorBidi" w:cstheme="majorBidi"/>
          <w:sz w:val="24"/>
          <w:szCs w:val="24"/>
        </w:rPr>
        <w:t xml:space="preserve">. </w:t>
      </w:r>
    </w:p>
    <w:p w:rsidR="0074036B" w:rsidRPr="001E007E" w:rsidRDefault="0074036B"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An estimate of the cost of t</w:t>
      </w:r>
      <w:r w:rsidR="00AA4A54" w:rsidRPr="001E007E">
        <w:rPr>
          <w:rFonts w:asciiTheme="majorBidi" w:hAnsiTheme="majorBidi" w:cstheme="majorBidi"/>
          <w:sz w:val="24"/>
          <w:szCs w:val="24"/>
        </w:rPr>
        <w:t>he service (including installments desir</w:t>
      </w:r>
      <w:r w:rsidRPr="001E007E">
        <w:rPr>
          <w:rFonts w:asciiTheme="majorBidi" w:hAnsiTheme="majorBidi" w:cstheme="majorBidi"/>
          <w:sz w:val="24"/>
          <w:szCs w:val="24"/>
        </w:rPr>
        <w:t>ed).</w:t>
      </w:r>
    </w:p>
    <w:p w:rsidR="00AA4A54" w:rsidRPr="001E007E" w:rsidRDefault="0074036B"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A</w:t>
      </w:r>
      <w:r w:rsidR="00AA4A54" w:rsidRPr="001E007E">
        <w:rPr>
          <w:rFonts w:asciiTheme="majorBidi" w:hAnsiTheme="majorBidi" w:cstheme="majorBidi"/>
          <w:sz w:val="24"/>
          <w:szCs w:val="24"/>
        </w:rPr>
        <w:t xml:space="preserve"> list of countries that receive </w:t>
      </w:r>
      <w:r w:rsidRPr="001E007E">
        <w:rPr>
          <w:rFonts w:asciiTheme="majorBidi" w:hAnsiTheme="majorBidi" w:cstheme="majorBidi"/>
          <w:sz w:val="24"/>
          <w:szCs w:val="24"/>
        </w:rPr>
        <w:t xml:space="preserve">similar service from </w:t>
      </w:r>
      <w:r w:rsidR="00AA4A54" w:rsidRPr="001E007E">
        <w:rPr>
          <w:rFonts w:asciiTheme="majorBidi" w:hAnsiTheme="majorBidi" w:cstheme="majorBidi"/>
          <w:sz w:val="24"/>
          <w:szCs w:val="24"/>
        </w:rPr>
        <w:t>the respondent. In this context</w:t>
      </w:r>
      <w:r w:rsidRPr="001E007E">
        <w:rPr>
          <w:rFonts w:asciiTheme="majorBidi" w:hAnsiTheme="majorBidi" w:cstheme="majorBidi"/>
          <w:sz w:val="24"/>
          <w:szCs w:val="24"/>
        </w:rPr>
        <w:t>,</w:t>
      </w:r>
      <w:r w:rsidR="00AA4A54"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as far as is known to the respondent, </w:t>
      </w:r>
      <w:r w:rsidR="00AA4A54" w:rsidRPr="001E007E">
        <w:rPr>
          <w:rFonts w:asciiTheme="majorBidi" w:hAnsiTheme="majorBidi" w:cstheme="majorBidi"/>
          <w:sz w:val="24"/>
          <w:szCs w:val="24"/>
        </w:rPr>
        <w:t>wh</w:t>
      </w:r>
      <w:r w:rsidRPr="001E007E">
        <w:rPr>
          <w:rFonts w:asciiTheme="majorBidi" w:hAnsiTheme="majorBidi" w:cstheme="majorBidi"/>
          <w:sz w:val="24"/>
          <w:szCs w:val="24"/>
        </w:rPr>
        <w:t>at</w:t>
      </w:r>
      <w:r w:rsidR="00AA4A54" w:rsidRPr="001E007E">
        <w:rPr>
          <w:rFonts w:asciiTheme="majorBidi" w:hAnsiTheme="majorBidi" w:cstheme="majorBidi"/>
          <w:sz w:val="24"/>
          <w:szCs w:val="24"/>
        </w:rPr>
        <w:t xml:space="preserve"> </w:t>
      </w:r>
      <w:r w:rsidRPr="001E007E">
        <w:rPr>
          <w:rFonts w:asciiTheme="majorBidi" w:hAnsiTheme="majorBidi" w:cstheme="majorBidi"/>
          <w:sz w:val="24"/>
          <w:szCs w:val="24"/>
        </w:rPr>
        <w:t>entity is receiving the service in</w:t>
      </w:r>
      <w:r w:rsidR="00AA4A54" w:rsidRPr="001E007E">
        <w:rPr>
          <w:rFonts w:asciiTheme="majorBidi" w:hAnsiTheme="majorBidi" w:cstheme="majorBidi"/>
          <w:sz w:val="24"/>
          <w:szCs w:val="24"/>
        </w:rPr>
        <w:t xml:space="preserve"> every country, and what are the leg</w:t>
      </w:r>
      <w:r w:rsidRPr="001E007E">
        <w:rPr>
          <w:rFonts w:asciiTheme="majorBidi" w:hAnsiTheme="majorBidi" w:cstheme="majorBidi"/>
          <w:sz w:val="24"/>
          <w:szCs w:val="24"/>
        </w:rPr>
        <w:t>al</w:t>
      </w:r>
      <w:r w:rsidR="00AA4A54" w:rsidRPr="001E007E">
        <w:rPr>
          <w:rFonts w:asciiTheme="majorBidi" w:hAnsiTheme="majorBidi" w:cstheme="majorBidi"/>
          <w:sz w:val="24"/>
          <w:szCs w:val="24"/>
        </w:rPr>
        <w:t xml:space="preserve"> arrangements for</w:t>
      </w:r>
      <w:r w:rsidRPr="001E007E">
        <w:rPr>
          <w:rFonts w:asciiTheme="majorBidi" w:hAnsiTheme="majorBidi" w:cstheme="majorBidi"/>
          <w:sz w:val="24"/>
          <w:szCs w:val="24"/>
        </w:rPr>
        <w:t xml:space="preserve"> the reception of this</w:t>
      </w:r>
      <w:r w:rsidR="00AA4A54" w:rsidRPr="001E007E">
        <w:rPr>
          <w:rFonts w:asciiTheme="majorBidi" w:hAnsiTheme="majorBidi" w:cstheme="majorBidi"/>
          <w:sz w:val="24"/>
          <w:szCs w:val="24"/>
        </w:rPr>
        <w:t xml:space="preserve"> information</w:t>
      </w:r>
      <w:r w:rsidR="00AA4A54" w:rsidRPr="001E007E">
        <w:rPr>
          <w:rFonts w:asciiTheme="majorBidi" w:hAnsiTheme="majorBidi" w:cstheme="majorBidi"/>
          <w:sz w:val="24"/>
          <w:szCs w:val="24"/>
          <w:rtl/>
        </w:rPr>
        <w:t>.</w:t>
      </w:r>
      <w:r w:rsidRPr="001E007E">
        <w:rPr>
          <w:rFonts w:asciiTheme="majorBidi" w:hAnsiTheme="majorBidi" w:cstheme="majorBidi"/>
          <w:sz w:val="24"/>
          <w:szCs w:val="24"/>
        </w:rPr>
        <w:t xml:space="preserve"> </w:t>
      </w:r>
    </w:p>
    <w:p w:rsidR="00AA4A54" w:rsidRPr="001E007E" w:rsidRDefault="00AA4A54"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t xml:space="preserve">Any technological or other </w:t>
      </w:r>
      <w:r w:rsidR="0074036B" w:rsidRPr="001E007E">
        <w:rPr>
          <w:rFonts w:asciiTheme="majorBidi" w:hAnsiTheme="majorBidi" w:cstheme="majorBidi"/>
          <w:sz w:val="24"/>
          <w:szCs w:val="24"/>
        </w:rPr>
        <w:t>limitation</w:t>
      </w:r>
      <w:r w:rsidRPr="001E007E">
        <w:rPr>
          <w:rFonts w:asciiTheme="majorBidi" w:hAnsiTheme="majorBidi" w:cstheme="majorBidi"/>
          <w:sz w:val="24"/>
          <w:szCs w:val="24"/>
        </w:rPr>
        <w:t xml:space="preserve"> that may prevent the respondent </w:t>
      </w:r>
      <w:r w:rsidR="0074036B" w:rsidRPr="001E007E">
        <w:rPr>
          <w:rFonts w:asciiTheme="majorBidi" w:hAnsiTheme="majorBidi" w:cstheme="majorBidi"/>
          <w:sz w:val="24"/>
          <w:szCs w:val="24"/>
        </w:rPr>
        <w:t>from</w:t>
      </w:r>
      <w:r w:rsidRPr="001E007E">
        <w:rPr>
          <w:rFonts w:asciiTheme="majorBidi" w:hAnsiTheme="majorBidi" w:cstheme="majorBidi"/>
          <w:sz w:val="24"/>
          <w:szCs w:val="24"/>
        </w:rPr>
        <w:t xml:space="preserve"> provid</w:t>
      </w:r>
      <w:r w:rsidR="0074036B" w:rsidRPr="001E007E">
        <w:rPr>
          <w:rFonts w:asciiTheme="majorBidi" w:hAnsiTheme="majorBidi" w:cstheme="majorBidi"/>
          <w:sz w:val="24"/>
          <w:szCs w:val="24"/>
        </w:rPr>
        <w:t>ing</w:t>
      </w:r>
      <w:r w:rsidRPr="001E007E">
        <w:rPr>
          <w:rFonts w:asciiTheme="majorBidi" w:hAnsiTheme="majorBidi" w:cstheme="majorBidi"/>
          <w:sz w:val="24"/>
          <w:szCs w:val="24"/>
        </w:rPr>
        <w:t xml:space="preserve"> the requested service </w:t>
      </w:r>
      <w:r w:rsidR="00F251AB" w:rsidRPr="001E007E">
        <w:rPr>
          <w:rFonts w:asciiTheme="majorBidi" w:hAnsiTheme="majorBidi" w:cstheme="majorBidi"/>
          <w:sz w:val="24"/>
          <w:szCs w:val="24"/>
        </w:rPr>
        <w:t>to the Authority.</w:t>
      </w:r>
    </w:p>
    <w:p w:rsidR="00AA4A54" w:rsidRPr="001E007E" w:rsidRDefault="00AA4A54" w:rsidP="001E007E">
      <w:pPr>
        <w:numPr>
          <w:ilvl w:val="1"/>
          <w:numId w:val="31"/>
        </w:numPr>
        <w:bidi w:val="0"/>
        <w:spacing w:line="360" w:lineRule="auto"/>
        <w:ind w:left="1134" w:hanging="567"/>
        <w:jc w:val="both"/>
        <w:rPr>
          <w:rFonts w:asciiTheme="majorBidi" w:hAnsiTheme="majorBidi" w:cstheme="majorBidi"/>
          <w:sz w:val="24"/>
          <w:szCs w:val="24"/>
        </w:rPr>
      </w:pPr>
      <w:r w:rsidRPr="001E007E">
        <w:rPr>
          <w:rFonts w:asciiTheme="majorBidi" w:hAnsiTheme="majorBidi" w:cstheme="majorBidi"/>
          <w:sz w:val="24"/>
          <w:szCs w:val="24"/>
        </w:rPr>
        <w:lastRenderedPageBreak/>
        <w:t xml:space="preserve">The respondent may indicate </w:t>
      </w:r>
      <w:r w:rsidR="005A6703" w:rsidRPr="001E007E">
        <w:rPr>
          <w:rFonts w:asciiTheme="majorBidi" w:hAnsiTheme="majorBidi" w:cstheme="majorBidi"/>
          <w:sz w:val="24"/>
          <w:szCs w:val="24"/>
        </w:rPr>
        <w:t>his</w:t>
      </w:r>
      <w:r w:rsidRPr="001E007E">
        <w:rPr>
          <w:rFonts w:asciiTheme="majorBidi" w:hAnsiTheme="majorBidi" w:cstheme="majorBidi"/>
          <w:sz w:val="24"/>
          <w:szCs w:val="24"/>
        </w:rPr>
        <w:t xml:space="preserve"> advantages - In dealing with faults, reliability, data security, dealing with different languages and different transcript</w:t>
      </w:r>
      <w:r w:rsidR="005A6703" w:rsidRPr="001E007E">
        <w:rPr>
          <w:rFonts w:asciiTheme="majorBidi" w:hAnsiTheme="majorBidi" w:cstheme="majorBidi"/>
          <w:sz w:val="24"/>
          <w:szCs w:val="24"/>
        </w:rPr>
        <w:t>s</w:t>
      </w:r>
      <w:r w:rsidRPr="001E007E">
        <w:rPr>
          <w:rFonts w:asciiTheme="majorBidi" w:hAnsiTheme="majorBidi" w:cstheme="majorBidi"/>
          <w:sz w:val="24"/>
          <w:szCs w:val="24"/>
        </w:rPr>
        <w:t xml:space="preserve"> of the same names in different languages, use </w:t>
      </w:r>
      <w:r w:rsidR="005A6703" w:rsidRPr="001E007E">
        <w:rPr>
          <w:rFonts w:asciiTheme="majorBidi" w:hAnsiTheme="majorBidi" w:cstheme="majorBidi"/>
          <w:sz w:val="24"/>
          <w:szCs w:val="24"/>
        </w:rPr>
        <w:t xml:space="preserve">of </w:t>
      </w:r>
      <w:r w:rsidRPr="001E007E">
        <w:rPr>
          <w:rFonts w:asciiTheme="majorBidi" w:hAnsiTheme="majorBidi" w:cstheme="majorBidi"/>
          <w:sz w:val="24"/>
          <w:szCs w:val="24"/>
        </w:rPr>
        <w:t>different formats</w:t>
      </w:r>
      <w:r w:rsidR="005A6703" w:rsidRPr="001E007E">
        <w:rPr>
          <w:rFonts w:asciiTheme="majorBidi" w:hAnsiTheme="majorBidi" w:cstheme="majorBidi"/>
          <w:sz w:val="24"/>
          <w:szCs w:val="24"/>
        </w:rPr>
        <w:t>,</w:t>
      </w:r>
      <w:r w:rsidRPr="001E007E">
        <w:rPr>
          <w:rFonts w:asciiTheme="majorBidi" w:hAnsiTheme="majorBidi" w:cstheme="majorBidi"/>
          <w:sz w:val="24"/>
          <w:szCs w:val="24"/>
        </w:rPr>
        <w:t xml:space="preserve"> </w:t>
      </w:r>
      <w:r w:rsidR="005A6703" w:rsidRPr="001E007E">
        <w:rPr>
          <w:rFonts w:asciiTheme="majorBidi" w:hAnsiTheme="majorBidi" w:cstheme="majorBidi"/>
          <w:sz w:val="24"/>
          <w:szCs w:val="24"/>
        </w:rPr>
        <w:t xml:space="preserve">etc. </w:t>
      </w:r>
    </w:p>
    <w:p w:rsidR="005A6703" w:rsidRPr="001E007E" w:rsidRDefault="00AA4A54" w:rsidP="001E007E">
      <w:pPr>
        <w:numPr>
          <w:ilvl w:val="1"/>
          <w:numId w:val="31"/>
        </w:num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The respondent may specify any option and/or additional detail that </w:t>
      </w:r>
      <w:r w:rsidR="005A6703" w:rsidRPr="001E007E">
        <w:rPr>
          <w:rFonts w:asciiTheme="majorBidi" w:hAnsiTheme="majorBidi" w:cstheme="majorBidi"/>
          <w:sz w:val="24"/>
          <w:szCs w:val="24"/>
        </w:rPr>
        <w:t>was</w:t>
      </w:r>
      <w:r w:rsidRPr="001E007E">
        <w:rPr>
          <w:rFonts w:asciiTheme="majorBidi" w:hAnsiTheme="majorBidi" w:cstheme="majorBidi"/>
          <w:sz w:val="24"/>
          <w:szCs w:val="24"/>
        </w:rPr>
        <w:t xml:space="preserve"> not </w:t>
      </w:r>
      <w:r w:rsidR="005A6703" w:rsidRPr="001E007E">
        <w:rPr>
          <w:rFonts w:asciiTheme="majorBidi" w:hAnsiTheme="majorBidi" w:cstheme="majorBidi"/>
          <w:sz w:val="24"/>
          <w:szCs w:val="24"/>
        </w:rPr>
        <w:t>detailed</w:t>
      </w:r>
      <w:r w:rsidRPr="001E007E">
        <w:rPr>
          <w:rFonts w:asciiTheme="majorBidi" w:hAnsiTheme="majorBidi" w:cstheme="majorBidi"/>
          <w:sz w:val="24"/>
          <w:szCs w:val="24"/>
        </w:rPr>
        <w:t xml:space="preserve"> and/or </w:t>
      </w:r>
      <w:r w:rsidR="005A6703" w:rsidRPr="001E007E">
        <w:rPr>
          <w:rFonts w:asciiTheme="majorBidi" w:hAnsiTheme="majorBidi" w:cstheme="majorBidi"/>
          <w:sz w:val="24"/>
          <w:szCs w:val="24"/>
        </w:rPr>
        <w:t>requested in</w:t>
      </w:r>
      <w:r w:rsidRPr="001E007E">
        <w:rPr>
          <w:rFonts w:asciiTheme="majorBidi" w:hAnsiTheme="majorBidi" w:cstheme="majorBidi"/>
          <w:sz w:val="24"/>
          <w:szCs w:val="24"/>
        </w:rPr>
        <w:t xml:space="preserve"> this </w:t>
      </w:r>
      <w:r w:rsidR="005A6703" w:rsidRPr="001E007E">
        <w:rPr>
          <w:rFonts w:asciiTheme="majorBidi" w:hAnsiTheme="majorBidi" w:cstheme="majorBidi"/>
          <w:sz w:val="24"/>
          <w:szCs w:val="24"/>
        </w:rPr>
        <w:t>RFI.</w:t>
      </w:r>
    </w:p>
    <w:p w:rsidR="0051415F" w:rsidRPr="001E007E" w:rsidRDefault="00AA4A54" w:rsidP="001E007E">
      <w:pPr>
        <w:numPr>
          <w:ilvl w:val="1"/>
          <w:numId w:val="31"/>
        </w:num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The respondent may submit a </w:t>
      </w:r>
      <w:r w:rsidR="005A6703" w:rsidRPr="001E007E">
        <w:rPr>
          <w:rFonts w:asciiTheme="majorBidi" w:hAnsiTheme="majorBidi" w:cstheme="majorBidi"/>
          <w:sz w:val="24"/>
          <w:szCs w:val="24"/>
        </w:rPr>
        <w:t xml:space="preserve">partial </w:t>
      </w:r>
      <w:r w:rsidRPr="001E007E">
        <w:rPr>
          <w:rFonts w:asciiTheme="majorBidi" w:hAnsiTheme="majorBidi" w:cstheme="majorBidi"/>
          <w:sz w:val="24"/>
          <w:szCs w:val="24"/>
        </w:rPr>
        <w:t>proposal</w:t>
      </w:r>
      <w:r w:rsidR="005A6703"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but </w:t>
      </w:r>
      <w:r w:rsidR="005A6703" w:rsidRPr="001E007E">
        <w:rPr>
          <w:rFonts w:asciiTheme="majorBidi" w:hAnsiTheme="majorBidi" w:cstheme="majorBidi"/>
          <w:sz w:val="24"/>
          <w:szCs w:val="24"/>
        </w:rPr>
        <w:t>should</w:t>
      </w:r>
      <w:r w:rsidRPr="001E007E">
        <w:rPr>
          <w:rFonts w:asciiTheme="majorBidi" w:hAnsiTheme="majorBidi" w:cstheme="majorBidi"/>
          <w:sz w:val="24"/>
          <w:szCs w:val="24"/>
        </w:rPr>
        <w:t xml:space="preserve"> indicate this</w:t>
      </w:r>
      <w:r w:rsidR="005A6703" w:rsidRPr="001E007E">
        <w:rPr>
          <w:rFonts w:asciiTheme="majorBidi" w:hAnsiTheme="majorBidi" w:cstheme="majorBidi"/>
          <w:sz w:val="24"/>
          <w:szCs w:val="24"/>
        </w:rPr>
        <w:t xml:space="preserve"> clearly</w:t>
      </w:r>
      <w:r w:rsidRPr="001E007E">
        <w:rPr>
          <w:rFonts w:asciiTheme="majorBidi" w:hAnsiTheme="majorBidi" w:cstheme="majorBidi"/>
          <w:sz w:val="24"/>
          <w:szCs w:val="24"/>
        </w:rPr>
        <w:t>.</w:t>
      </w:r>
      <w:r w:rsidR="005A6703" w:rsidRPr="001E007E">
        <w:rPr>
          <w:rFonts w:asciiTheme="majorBidi" w:hAnsiTheme="majorBidi" w:cstheme="majorBidi"/>
          <w:sz w:val="24"/>
          <w:szCs w:val="24"/>
        </w:rPr>
        <w:t xml:space="preserve"> </w:t>
      </w:r>
    </w:p>
    <w:p w:rsidR="008E34E5" w:rsidRPr="001E007E" w:rsidRDefault="008E34E5" w:rsidP="001E007E">
      <w:pPr>
        <w:bidi w:val="0"/>
        <w:spacing w:line="360" w:lineRule="auto"/>
        <w:jc w:val="both"/>
        <w:rPr>
          <w:rFonts w:asciiTheme="majorBidi" w:hAnsiTheme="majorBidi" w:cstheme="majorBidi"/>
          <w:sz w:val="24"/>
          <w:szCs w:val="24"/>
        </w:rPr>
      </w:pPr>
    </w:p>
    <w:p w:rsidR="008E34E5" w:rsidRPr="001E007E" w:rsidRDefault="007564FA"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5.</w:t>
      </w:r>
      <w:r w:rsidR="008E34E5" w:rsidRPr="001E007E">
        <w:rPr>
          <w:rFonts w:asciiTheme="majorBidi" w:hAnsiTheme="majorBidi" w:cstheme="majorBidi"/>
          <w:sz w:val="24"/>
          <w:szCs w:val="24"/>
        </w:rPr>
        <w:tab/>
        <w:t xml:space="preserve">Additional information to be provided by the respondents to this request: </w:t>
      </w:r>
    </w:p>
    <w:p w:rsidR="008E34E5" w:rsidRPr="001E007E" w:rsidRDefault="007564FA" w:rsidP="001E007E">
      <w:pPr>
        <w:numPr>
          <w:ilvl w:val="0"/>
          <w:numId w:val="26"/>
        </w:num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Inasmuch</w:t>
      </w:r>
      <w:r w:rsidR="008E34E5" w:rsidRPr="001E007E">
        <w:rPr>
          <w:rFonts w:asciiTheme="majorBidi" w:hAnsiTheme="majorBidi" w:cstheme="majorBidi"/>
          <w:sz w:val="24"/>
          <w:szCs w:val="24"/>
        </w:rPr>
        <w:t xml:space="preserve"> as the information is relevant to the Responder:</w:t>
      </w:r>
    </w:p>
    <w:p w:rsidR="007564FA" w:rsidRPr="001E007E" w:rsidRDefault="007564FA" w:rsidP="001E007E">
      <w:pPr>
        <w:numPr>
          <w:ilvl w:val="2"/>
          <w:numId w:val="28"/>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Action plans and timetables for the implementation of all requirements, from contract signature up to the operational stage of the system at the Authority’s site.</w:t>
      </w:r>
    </w:p>
    <w:p w:rsidR="007564FA" w:rsidRPr="001E007E" w:rsidRDefault="00C57C51" w:rsidP="001E007E">
      <w:pPr>
        <w:numPr>
          <w:ilvl w:val="2"/>
          <w:numId w:val="28"/>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7564FA" w:rsidRPr="001E007E">
        <w:rPr>
          <w:rFonts w:asciiTheme="majorBidi" w:hAnsiTheme="majorBidi" w:cstheme="majorBidi"/>
          <w:sz w:val="24"/>
          <w:szCs w:val="24"/>
        </w:rPr>
        <w:t xml:space="preserve">existence of a </w:t>
      </w:r>
      <w:r w:rsidRPr="001E007E">
        <w:rPr>
          <w:rFonts w:asciiTheme="majorBidi" w:hAnsiTheme="majorBidi" w:cstheme="majorBidi"/>
          <w:sz w:val="24"/>
          <w:szCs w:val="24"/>
        </w:rPr>
        <w:t xml:space="preserve">similar </w:t>
      </w:r>
      <w:r w:rsidR="007564FA" w:rsidRPr="001E007E">
        <w:rPr>
          <w:rFonts w:asciiTheme="majorBidi" w:hAnsiTheme="majorBidi" w:cstheme="majorBidi"/>
          <w:sz w:val="24"/>
          <w:szCs w:val="24"/>
        </w:rPr>
        <w:t xml:space="preserve">system proposed by the respondent, </w:t>
      </w:r>
      <w:r w:rsidRPr="001E007E">
        <w:rPr>
          <w:rFonts w:asciiTheme="majorBidi" w:hAnsiTheme="majorBidi" w:cstheme="majorBidi"/>
          <w:sz w:val="24"/>
          <w:szCs w:val="24"/>
        </w:rPr>
        <w:t>indicating</w:t>
      </w:r>
      <w:r w:rsidR="007564FA"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its </w:t>
      </w:r>
      <w:r w:rsidR="007564FA" w:rsidRPr="001E007E">
        <w:rPr>
          <w:rFonts w:asciiTheme="majorBidi" w:hAnsiTheme="majorBidi" w:cstheme="majorBidi"/>
          <w:sz w:val="24"/>
          <w:szCs w:val="24"/>
        </w:rPr>
        <w:t xml:space="preserve">location and </w:t>
      </w:r>
      <w:r w:rsidRPr="001E007E">
        <w:rPr>
          <w:rFonts w:asciiTheme="majorBidi" w:hAnsiTheme="majorBidi" w:cstheme="majorBidi"/>
          <w:sz w:val="24"/>
          <w:szCs w:val="24"/>
        </w:rPr>
        <w:t>the experience</w:t>
      </w:r>
      <w:r w:rsidR="007564FA" w:rsidRPr="001E007E">
        <w:rPr>
          <w:rFonts w:asciiTheme="majorBidi" w:hAnsiTheme="majorBidi" w:cstheme="majorBidi"/>
          <w:sz w:val="24"/>
          <w:szCs w:val="24"/>
        </w:rPr>
        <w:t xml:space="preserve"> accumulated </w:t>
      </w:r>
      <w:r w:rsidRPr="001E007E">
        <w:rPr>
          <w:rFonts w:asciiTheme="majorBidi" w:hAnsiTheme="majorBidi" w:cstheme="majorBidi"/>
          <w:sz w:val="24"/>
          <w:szCs w:val="24"/>
        </w:rPr>
        <w:t xml:space="preserve">during its </w:t>
      </w:r>
      <w:r w:rsidR="007564FA" w:rsidRPr="001E007E">
        <w:rPr>
          <w:rFonts w:asciiTheme="majorBidi" w:hAnsiTheme="majorBidi" w:cstheme="majorBidi"/>
          <w:sz w:val="24"/>
          <w:szCs w:val="24"/>
        </w:rPr>
        <w:t>operation</w:t>
      </w:r>
      <w:r w:rsidR="006022EF" w:rsidRPr="001E007E">
        <w:rPr>
          <w:rFonts w:asciiTheme="majorBidi" w:hAnsiTheme="majorBidi" w:cstheme="majorBidi"/>
          <w:sz w:val="24"/>
          <w:szCs w:val="24"/>
        </w:rPr>
        <w:t xml:space="preserve">; </w:t>
      </w:r>
      <w:r w:rsidRPr="001E007E">
        <w:rPr>
          <w:rFonts w:asciiTheme="majorBidi" w:hAnsiTheme="majorBidi" w:cstheme="majorBidi"/>
          <w:sz w:val="24"/>
          <w:szCs w:val="24"/>
        </w:rPr>
        <w:br/>
        <w:t>A c</w:t>
      </w:r>
      <w:r w:rsidR="007564FA" w:rsidRPr="001E007E">
        <w:rPr>
          <w:rFonts w:asciiTheme="majorBidi" w:hAnsiTheme="majorBidi" w:cstheme="majorBidi"/>
          <w:sz w:val="24"/>
          <w:szCs w:val="24"/>
        </w:rPr>
        <w:t>ontact</w:t>
      </w:r>
      <w:r w:rsidRPr="001E007E">
        <w:rPr>
          <w:rFonts w:asciiTheme="majorBidi" w:hAnsiTheme="majorBidi" w:cstheme="majorBidi"/>
          <w:sz w:val="24"/>
          <w:szCs w:val="24"/>
        </w:rPr>
        <w:t xml:space="preserve"> person</w:t>
      </w:r>
      <w:r w:rsidR="007564FA" w:rsidRPr="001E007E">
        <w:rPr>
          <w:rFonts w:asciiTheme="majorBidi" w:hAnsiTheme="majorBidi" w:cstheme="majorBidi"/>
          <w:sz w:val="24"/>
          <w:szCs w:val="24"/>
        </w:rPr>
        <w:t>/</w:t>
      </w:r>
      <w:r w:rsidRPr="001E007E">
        <w:rPr>
          <w:rFonts w:asciiTheme="majorBidi" w:hAnsiTheme="majorBidi" w:cstheme="majorBidi"/>
          <w:sz w:val="24"/>
          <w:szCs w:val="24"/>
        </w:rPr>
        <w:t>endorser</w:t>
      </w:r>
      <w:r w:rsidR="007564FA" w:rsidRPr="001E007E">
        <w:rPr>
          <w:rFonts w:asciiTheme="majorBidi" w:hAnsiTheme="majorBidi" w:cstheme="majorBidi"/>
          <w:sz w:val="24"/>
          <w:szCs w:val="24"/>
        </w:rPr>
        <w:t xml:space="preserve"> and </w:t>
      </w:r>
      <w:r w:rsidRPr="001E007E">
        <w:rPr>
          <w:rFonts w:asciiTheme="majorBidi" w:hAnsiTheme="majorBidi" w:cstheme="majorBidi"/>
          <w:sz w:val="24"/>
          <w:szCs w:val="24"/>
        </w:rPr>
        <w:t xml:space="preserve">their contract </w:t>
      </w:r>
      <w:r w:rsidR="007564FA" w:rsidRPr="001E007E">
        <w:rPr>
          <w:rFonts w:asciiTheme="majorBidi" w:hAnsiTheme="majorBidi" w:cstheme="majorBidi"/>
          <w:sz w:val="24"/>
          <w:szCs w:val="24"/>
        </w:rPr>
        <w:t xml:space="preserve">details. The Authority reserves the right to contact </w:t>
      </w:r>
      <w:r w:rsidRPr="001E007E">
        <w:rPr>
          <w:rFonts w:asciiTheme="majorBidi" w:hAnsiTheme="majorBidi" w:cstheme="majorBidi"/>
          <w:sz w:val="24"/>
          <w:szCs w:val="24"/>
        </w:rPr>
        <w:t>this person</w:t>
      </w:r>
      <w:r w:rsidR="007564FA" w:rsidRPr="001E007E">
        <w:rPr>
          <w:rFonts w:asciiTheme="majorBidi" w:hAnsiTheme="majorBidi" w:cstheme="majorBidi"/>
          <w:sz w:val="24"/>
          <w:szCs w:val="24"/>
        </w:rPr>
        <w:t xml:space="preserve"> for details.</w:t>
      </w:r>
      <w:r w:rsidRPr="001E007E">
        <w:rPr>
          <w:rFonts w:asciiTheme="majorBidi" w:hAnsiTheme="majorBidi" w:cstheme="majorBidi"/>
          <w:sz w:val="24"/>
          <w:szCs w:val="24"/>
        </w:rPr>
        <w:t xml:space="preserve"> </w:t>
      </w:r>
    </w:p>
    <w:p w:rsidR="007564FA" w:rsidRPr="001E007E" w:rsidRDefault="00C57C51" w:rsidP="001E007E">
      <w:pPr>
        <w:numPr>
          <w:ilvl w:val="2"/>
          <w:numId w:val="28"/>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A technical appendix detailing the operation of the system </w:t>
      </w:r>
      <w:r w:rsidR="007564FA" w:rsidRPr="001E007E">
        <w:rPr>
          <w:rFonts w:asciiTheme="majorBidi" w:hAnsiTheme="majorBidi" w:cstheme="majorBidi"/>
          <w:sz w:val="24"/>
          <w:szCs w:val="24"/>
        </w:rPr>
        <w:t xml:space="preserve">must be </w:t>
      </w:r>
      <w:r w:rsidRPr="001E007E">
        <w:rPr>
          <w:rFonts w:asciiTheme="majorBidi" w:hAnsiTheme="majorBidi" w:cstheme="majorBidi"/>
          <w:sz w:val="24"/>
          <w:szCs w:val="24"/>
        </w:rPr>
        <w:t>attached to the response</w:t>
      </w:r>
      <w:r w:rsidR="007564FA" w:rsidRPr="001E007E">
        <w:rPr>
          <w:rFonts w:asciiTheme="majorBidi" w:hAnsiTheme="majorBidi" w:cstheme="majorBidi"/>
          <w:sz w:val="24"/>
          <w:szCs w:val="24"/>
        </w:rPr>
        <w:t>.</w:t>
      </w:r>
      <w:r w:rsidRPr="001E007E">
        <w:rPr>
          <w:rFonts w:asciiTheme="majorBidi" w:hAnsiTheme="majorBidi" w:cstheme="majorBidi"/>
          <w:sz w:val="24"/>
          <w:szCs w:val="24"/>
        </w:rPr>
        <w:t xml:space="preserve">  </w:t>
      </w:r>
    </w:p>
    <w:p w:rsidR="007564FA" w:rsidRPr="001E007E" w:rsidRDefault="007564FA" w:rsidP="001E007E">
      <w:pPr>
        <w:bidi w:val="0"/>
        <w:spacing w:line="360" w:lineRule="auto"/>
        <w:jc w:val="both"/>
        <w:rPr>
          <w:rFonts w:asciiTheme="majorBidi" w:hAnsiTheme="majorBidi" w:cstheme="majorBidi"/>
          <w:sz w:val="24"/>
          <w:szCs w:val="24"/>
        </w:rPr>
      </w:pPr>
      <w:r w:rsidRPr="001E007E">
        <w:rPr>
          <w:rFonts w:asciiTheme="majorBidi" w:hAnsiTheme="majorBidi" w:cstheme="majorBidi"/>
          <w:sz w:val="24"/>
          <w:szCs w:val="24"/>
        </w:rPr>
        <w:t xml:space="preserve">B. </w:t>
      </w:r>
      <w:r w:rsidR="00C57C51" w:rsidRPr="001E007E">
        <w:rPr>
          <w:rFonts w:asciiTheme="majorBidi" w:hAnsiTheme="majorBidi" w:cstheme="majorBidi"/>
          <w:sz w:val="24"/>
          <w:szCs w:val="24"/>
        </w:rPr>
        <w:tab/>
      </w:r>
      <w:r w:rsidRPr="001E007E">
        <w:rPr>
          <w:rFonts w:asciiTheme="majorBidi" w:hAnsiTheme="majorBidi" w:cstheme="majorBidi"/>
          <w:sz w:val="24"/>
          <w:szCs w:val="24"/>
        </w:rPr>
        <w:t xml:space="preserve">The respondent </w:t>
      </w:r>
      <w:r w:rsidR="00C57C51" w:rsidRPr="001E007E">
        <w:rPr>
          <w:rFonts w:asciiTheme="majorBidi" w:hAnsiTheme="majorBidi" w:cstheme="majorBidi"/>
          <w:sz w:val="24"/>
          <w:szCs w:val="24"/>
        </w:rPr>
        <w:t xml:space="preserve">has </w:t>
      </w:r>
      <w:r w:rsidRPr="001E007E">
        <w:rPr>
          <w:rFonts w:asciiTheme="majorBidi" w:hAnsiTheme="majorBidi" w:cstheme="majorBidi"/>
          <w:sz w:val="24"/>
          <w:szCs w:val="24"/>
        </w:rPr>
        <w:t xml:space="preserve">to submit </w:t>
      </w:r>
      <w:r w:rsidR="00C57C51" w:rsidRPr="001E007E">
        <w:rPr>
          <w:rFonts w:asciiTheme="majorBidi" w:hAnsiTheme="majorBidi" w:cstheme="majorBidi"/>
          <w:sz w:val="24"/>
          <w:szCs w:val="24"/>
        </w:rPr>
        <w:t>the</w:t>
      </w:r>
      <w:r w:rsidRPr="001E007E">
        <w:rPr>
          <w:rFonts w:asciiTheme="majorBidi" w:hAnsiTheme="majorBidi" w:cstheme="majorBidi"/>
          <w:sz w:val="24"/>
          <w:szCs w:val="24"/>
        </w:rPr>
        <w:t xml:space="preserve"> proposal as follows:</w:t>
      </w:r>
    </w:p>
    <w:p w:rsidR="007564FA" w:rsidRPr="001E007E" w:rsidRDefault="00C57C51" w:rsidP="001E007E">
      <w:pPr>
        <w:numPr>
          <w:ilvl w:val="2"/>
          <w:numId w:val="31"/>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Definition of the </w:t>
      </w:r>
      <w:r w:rsidR="007564FA" w:rsidRPr="001E007E">
        <w:rPr>
          <w:rFonts w:asciiTheme="majorBidi" w:hAnsiTheme="majorBidi" w:cstheme="majorBidi"/>
          <w:sz w:val="24"/>
          <w:szCs w:val="24"/>
        </w:rPr>
        <w:t>service</w:t>
      </w:r>
      <w:r w:rsidRPr="001E007E">
        <w:rPr>
          <w:rFonts w:asciiTheme="majorBidi" w:hAnsiTheme="majorBidi" w:cstheme="majorBidi"/>
          <w:sz w:val="24"/>
          <w:szCs w:val="24"/>
        </w:rPr>
        <w:t>(s)</w:t>
      </w:r>
      <w:r w:rsidR="007564FA" w:rsidRPr="001E007E">
        <w:rPr>
          <w:rFonts w:asciiTheme="majorBidi" w:hAnsiTheme="majorBidi" w:cstheme="majorBidi"/>
          <w:sz w:val="24"/>
          <w:szCs w:val="24"/>
        </w:rPr>
        <w:t xml:space="preserve"> offered. </w:t>
      </w:r>
      <w:r w:rsidRPr="001E007E">
        <w:rPr>
          <w:rFonts w:asciiTheme="majorBidi" w:hAnsiTheme="majorBidi" w:cstheme="majorBidi"/>
          <w:sz w:val="24"/>
          <w:szCs w:val="24"/>
        </w:rPr>
        <w:t>In the case that</w:t>
      </w:r>
      <w:r w:rsidR="007564FA" w:rsidRPr="001E007E">
        <w:rPr>
          <w:rFonts w:asciiTheme="majorBidi" w:hAnsiTheme="majorBidi" w:cstheme="majorBidi"/>
          <w:sz w:val="24"/>
          <w:szCs w:val="24"/>
        </w:rPr>
        <w:t xml:space="preserve"> the respondent offers a number of services</w:t>
      </w:r>
      <w:r w:rsidRPr="001E007E">
        <w:rPr>
          <w:rFonts w:asciiTheme="majorBidi" w:hAnsiTheme="majorBidi" w:cstheme="majorBidi"/>
          <w:sz w:val="24"/>
          <w:szCs w:val="24"/>
        </w:rPr>
        <w:t>,</w:t>
      </w:r>
      <w:r w:rsidR="007564FA"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he should describe </w:t>
      </w:r>
      <w:r w:rsidR="007564FA" w:rsidRPr="001E007E">
        <w:rPr>
          <w:rFonts w:asciiTheme="majorBidi" w:hAnsiTheme="majorBidi" w:cstheme="majorBidi"/>
          <w:sz w:val="24"/>
          <w:szCs w:val="24"/>
        </w:rPr>
        <w:t>each</w:t>
      </w:r>
      <w:r w:rsidRPr="001E007E">
        <w:rPr>
          <w:rFonts w:asciiTheme="majorBidi" w:hAnsiTheme="majorBidi" w:cstheme="majorBidi"/>
          <w:sz w:val="24"/>
          <w:szCs w:val="24"/>
        </w:rPr>
        <w:t xml:space="preserve"> one</w:t>
      </w:r>
      <w:r w:rsidR="007564FA" w:rsidRPr="001E007E">
        <w:rPr>
          <w:rFonts w:asciiTheme="majorBidi" w:hAnsiTheme="majorBidi" w:cstheme="majorBidi"/>
          <w:sz w:val="24"/>
          <w:szCs w:val="24"/>
        </w:rPr>
        <w:t xml:space="preserve"> </w:t>
      </w:r>
      <w:r w:rsidRPr="001E007E">
        <w:rPr>
          <w:rFonts w:asciiTheme="majorBidi" w:hAnsiTheme="majorBidi" w:cstheme="majorBidi"/>
          <w:sz w:val="24"/>
          <w:szCs w:val="24"/>
        </w:rPr>
        <w:t xml:space="preserve">separately, </w:t>
      </w:r>
      <w:r w:rsidR="00461DDF" w:rsidRPr="001E007E">
        <w:rPr>
          <w:rFonts w:asciiTheme="majorBidi" w:hAnsiTheme="majorBidi" w:cstheme="majorBidi"/>
          <w:sz w:val="24"/>
          <w:szCs w:val="24"/>
        </w:rPr>
        <w:t xml:space="preserve">indicating </w:t>
      </w:r>
      <w:r w:rsidR="007564FA" w:rsidRPr="001E007E">
        <w:rPr>
          <w:rFonts w:asciiTheme="majorBidi" w:hAnsiTheme="majorBidi" w:cstheme="majorBidi"/>
          <w:sz w:val="24"/>
          <w:szCs w:val="24"/>
        </w:rPr>
        <w:t xml:space="preserve">infrastructure requirements </w:t>
      </w:r>
      <w:r w:rsidR="00461DDF" w:rsidRPr="001E007E">
        <w:rPr>
          <w:rFonts w:asciiTheme="majorBidi" w:hAnsiTheme="majorBidi" w:cstheme="majorBidi"/>
          <w:sz w:val="24"/>
          <w:szCs w:val="24"/>
        </w:rPr>
        <w:t>from</w:t>
      </w:r>
      <w:r w:rsidR="007564FA" w:rsidRPr="001E007E">
        <w:rPr>
          <w:rFonts w:asciiTheme="majorBidi" w:hAnsiTheme="majorBidi" w:cstheme="majorBidi"/>
          <w:sz w:val="24"/>
          <w:szCs w:val="24"/>
        </w:rPr>
        <w:t xml:space="preserve"> the Authority, limitations, </w:t>
      </w:r>
      <w:r w:rsidR="00461DDF" w:rsidRPr="001E007E">
        <w:rPr>
          <w:rFonts w:asciiTheme="majorBidi" w:hAnsiTheme="majorBidi" w:cstheme="majorBidi"/>
          <w:sz w:val="24"/>
          <w:szCs w:val="24"/>
        </w:rPr>
        <w:t>timetables</w:t>
      </w:r>
      <w:r w:rsidR="007564FA" w:rsidRPr="001E007E">
        <w:rPr>
          <w:rFonts w:asciiTheme="majorBidi" w:hAnsiTheme="majorBidi" w:cstheme="majorBidi"/>
          <w:sz w:val="24"/>
          <w:szCs w:val="24"/>
        </w:rPr>
        <w:t xml:space="preserve"> and </w:t>
      </w:r>
      <w:r w:rsidR="00461DDF" w:rsidRPr="001E007E">
        <w:rPr>
          <w:rFonts w:asciiTheme="majorBidi" w:hAnsiTheme="majorBidi" w:cstheme="majorBidi"/>
          <w:sz w:val="24"/>
          <w:szCs w:val="24"/>
        </w:rPr>
        <w:t xml:space="preserve">expected </w:t>
      </w:r>
      <w:r w:rsidR="007564FA" w:rsidRPr="001E007E">
        <w:rPr>
          <w:rFonts w:asciiTheme="majorBidi" w:hAnsiTheme="majorBidi" w:cstheme="majorBidi"/>
          <w:sz w:val="24"/>
          <w:szCs w:val="24"/>
        </w:rPr>
        <w:t>cost.</w:t>
      </w:r>
    </w:p>
    <w:p w:rsidR="007564FA" w:rsidRDefault="007564FA" w:rsidP="001E007E">
      <w:pPr>
        <w:numPr>
          <w:ilvl w:val="2"/>
          <w:numId w:val="31"/>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If there </w:t>
      </w:r>
      <w:r w:rsidR="00461DDF" w:rsidRPr="001E007E">
        <w:rPr>
          <w:rFonts w:asciiTheme="majorBidi" w:hAnsiTheme="majorBidi" w:cstheme="majorBidi"/>
          <w:sz w:val="24"/>
          <w:szCs w:val="24"/>
        </w:rPr>
        <w:t>are</w:t>
      </w:r>
      <w:r w:rsidRPr="001E007E">
        <w:rPr>
          <w:rFonts w:asciiTheme="majorBidi" w:hAnsiTheme="majorBidi" w:cstheme="majorBidi"/>
          <w:sz w:val="24"/>
          <w:szCs w:val="24"/>
        </w:rPr>
        <w:t xml:space="preserve"> a</w:t>
      </w:r>
      <w:r w:rsidR="00461DDF" w:rsidRPr="001E007E">
        <w:rPr>
          <w:rFonts w:asciiTheme="majorBidi" w:hAnsiTheme="majorBidi" w:cstheme="majorBidi"/>
          <w:sz w:val="24"/>
          <w:szCs w:val="24"/>
        </w:rPr>
        <w:t>ny preconditions for</w:t>
      </w:r>
      <w:r w:rsidRPr="001E007E">
        <w:rPr>
          <w:rFonts w:asciiTheme="majorBidi" w:hAnsiTheme="majorBidi" w:cstheme="majorBidi"/>
          <w:sz w:val="24"/>
          <w:szCs w:val="24"/>
        </w:rPr>
        <w:t xml:space="preserve"> the services offered by the respondent</w:t>
      </w:r>
      <w:r w:rsidR="00461DDF" w:rsidRPr="001E007E">
        <w:rPr>
          <w:rFonts w:asciiTheme="majorBidi" w:hAnsiTheme="majorBidi" w:cstheme="majorBidi"/>
          <w:sz w:val="24"/>
          <w:szCs w:val="24"/>
        </w:rPr>
        <w:t>, these</w:t>
      </w:r>
      <w:r w:rsidRPr="001E007E">
        <w:rPr>
          <w:rFonts w:asciiTheme="majorBidi" w:hAnsiTheme="majorBidi" w:cstheme="majorBidi"/>
          <w:sz w:val="24"/>
          <w:szCs w:val="24"/>
        </w:rPr>
        <w:t xml:space="preserve"> should </w:t>
      </w:r>
      <w:r w:rsidR="00461DDF" w:rsidRPr="001E007E">
        <w:rPr>
          <w:rFonts w:asciiTheme="majorBidi" w:hAnsiTheme="majorBidi" w:cstheme="majorBidi"/>
          <w:sz w:val="24"/>
          <w:szCs w:val="24"/>
        </w:rPr>
        <w:t>be indicated</w:t>
      </w:r>
      <w:r w:rsidRPr="001E007E">
        <w:rPr>
          <w:rFonts w:asciiTheme="majorBidi" w:hAnsiTheme="majorBidi" w:cstheme="majorBidi"/>
          <w:sz w:val="24"/>
          <w:szCs w:val="24"/>
        </w:rPr>
        <w:t xml:space="preserve"> explicitly.</w:t>
      </w:r>
      <w:r w:rsidR="00461DDF" w:rsidRPr="001E007E">
        <w:rPr>
          <w:rFonts w:asciiTheme="majorBidi" w:hAnsiTheme="majorBidi" w:cstheme="majorBidi"/>
          <w:sz w:val="24"/>
          <w:szCs w:val="24"/>
        </w:rPr>
        <w:t xml:space="preserve"> </w:t>
      </w:r>
    </w:p>
    <w:p w:rsidR="0084251F" w:rsidRPr="001E007E" w:rsidRDefault="0084251F" w:rsidP="0084251F">
      <w:pPr>
        <w:bidi w:val="0"/>
        <w:spacing w:line="360" w:lineRule="auto"/>
        <w:jc w:val="both"/>
        <w:rPr>
          <w:rFonts w:asciiTheme="majorBidi" w:hAnsiTheme="majorBidi" w:cstheme="majorBidi"/>
          <w:sz w:val="24"/>
          <w:szCs w:val="24"/>
        </w:rPr>
      </w:pPr>
    </w:p>
    <w:p w:rsidR="007564FA" w:rsidRPr="001E007E" w:rsidRDefault="007564FA" w:rsidP="001E007E">
      <w:pPr>
        <w:numPr>
          <w:ilvl w:val="2"/>
          <w:numId w:val="31"/>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lastRenderedPageBreak/>
        <w:t xml:space="preserve">The Respondent </w:t>
      </w:r>
      <w:r w:rsidR="00461DDF" w:rsidRPr="001E007E">
        <w:rPr>
          <w:rFonts w:asciiTheme="majorBidi" w:hAnsiTheme="majorBidi" w:cstheme="majorBidi"/>
          <w:sz w:val="24"/>
          <w:szCs w:val="24"/>
        </w:rPr>
        <w:t xml:space="preserve">must </w:t>
      </w:r>
      <w:r w:rsidRPr="001E007E">
        <w:rPr>
          <w:rFonts w:asciiTheme="majorBidi" w:hAnsiTheme="majorBidi" w:cstheme="majorBidi"/>
          <w:sz w:val="24"/>
          <w:szCs w:val="24"/>
        </w:rPr>
        <w:t xml:space="preserve">specify </w:t>
      </w:r>
      <w:r w:rsidR="006022EF" w:rsidRPr="001E007E">
        <w:rPr>
          <w:rFonts w:asciiTheme="majorBidi" w:hAnsiTheme="majorBidi" w:cstheme="majorBidi"/>
          <w:sz w:val="24"/>
          <w:szCs w:val="24"/>
        </w:rPr>
        <w:t>explicitly</w:t>
      </w:r>
      <w:r w:rsidR="00461DDF" w:rsidRPr="001E007E">
        <w:rPr>
          <w:rFonts w:asciiTheme="majorBidi" w:hAnsiTheme="majorBidi" w:cstheme="majorBidi"/>
          <w:sz w:val="24"/>
          <w:szCs w:val="24"/>
        </w:rPr>
        <w:t xml:space="preserve"> </w:t>
      </w:r>
      <w:r w:rsidRPr="001E007E">
        <w:rPr>
          <w:rFonts w:asciiTheme="majorBidi" w:hAnsiTheme="majorBidi" w:cstheme="majorBidi"/>
          <w:sz w:val="24"/>
          <w:szCs w:val="24"/>
        </w:rPr>
        <w:t>any restrictions</w:t>
      </w:r>
      <w:r w:rsidR="00461DDF" w:rsidRPr="001E007E">
        <w:rPr>
          <w:rFonts w:asciiTheme="majorBidi" w:hAnsiTheme="majorBidi" w:cstheme="majorBidi"/>
          <w:sz w:val="24"/>
          <w:szCs w:val="24"/>
        </w:rPr>
        <w:t>/limitations</w:t>
      </w:r>
      <w:r w:rsidRPr="001E007E">
        <w:rPr>
          <w:rFonts w:asciiTheme="majorBidi" w:hAnsiTheme="majorBidi" w:cstheme="majorBidi"/>
          <w:sz w:val="24"/>
          <w:szCs w:val="24"/>
        </w:rPr>
        <w:t xml:space="preserve"> imposed on </w:t>
      </w:r>
      <w:r w:rsidR="00461DDF" w:rsidRPr="001E007E">
        <w:rPr>
          <w:rFonts w:asciiTheme="majorBidi" w:hAnsiTheme="majorBidi" w:cstheme="majorBidi"/>
          <w:sz w:val="24"/>
          <w:szCs w:val="24"/>
        </w:rPr>
        <w:t>him</w:t>
      </w:r>
      <w:r w:rsidRPr="001E007E">
        <w:rPr>
          <w:rFonts w:asciiTheme="majorBidi" w:hAnsiTheme="majorBidi" w:cstheme="majorBidi"/>
          <w:sz w:val="24"/>
          <w:szCs w:val="24"/>
        </w:rPr>
        <w:t xml:space="preserve"> that may prevent him from providing the </w:t>
      </w:r>
      <w:r w:rsidR="00461DDF" w:rsidRPr="001E007E">
        <w:rPr>
          <w:rFonts w:asciiTheme="majorBidi" w:hAnsiTheme="majorBidi" w:cstheme="majorBidi"/>
          <w:sz w:val="24"/>
          <w:szCs w:val="24"/>
        </w:rPr>
        <w:t xml:space="preserve">requested </w:t>
      </w:r>
      <w:r w:rsidRPr="001E007E">
        <w:rPr>
          <w:rFonts w:asciiTheme="majorBidi" w:hAnsiTheme="majorBidi" w:cstheme="majorBidi"/>
          <w:sz w:val="24"/>
          <w:szCs w:val="24"/>
        </w:rPr>
        <w:t>service.</w:t>
      </w:r>
    </w:p>
    <w:p w:rsidR="007564FA" w:rsidRPr="001E007E" w:rsidRDefault="00461DDF" w:rsidP="001E007E">
      <w:pPr>
        <w:numPr>
          <w:ilvl w:val="2"/>
          <w:numId w:val="31"/>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 </w:t>
      </w:r>
      <w:r w:rsidR="007564FA" w:rsidRPr="001E007E">
        <w:rPr>
          <w:rFonts w:asciiTheme="majorBidi" w:hAnsiTheme="majorBidi" w:cstheme="majorBidi"/>
          <w:sz w:val="24"/>
          <w:szCs w:val="24"/>
        </w:rPr>
        <w:t xml:space="preserve">The Respondent </w:t>
      </w:r>
      <w:r w:rsidRPr="001E007E">
        <w:rPr>
          <w:rFonts w:asciiTheme="majorBidi" w:hAnsiTheme="majorBidi" w:cstheme="majorBidi"/>
          <w:sz w:val="24"/>
          <w:szCs w:val="24"/>
        </w:rPr>
        <w:t xml:space="preserve">should </w:t>
      </w:r>
      <w:r w:rsidR="007564FA" w:rsidRPr="001E007E">
        <w:rPr>
          <w:rFonts w:asciiTheme="majorBidi" w:hAnsiTheme="majorBidi" w:cstheme="majorBidi"/>
          <w:sz w:val="24"/>
          <w:szCs w:val="24"/>
        </w:rPr>
        <w:t xml:space="preserve">specify </w:t>
      </w:r>
      <w:r w:rsidRPr="001E007E">
        <w:rPr>
          <w:rFonts w:asciiTheme="majorBidi" w:hAnsiTheme="majorBidi" w:cstheme="majorBidi"/>
          <w:sz w:val="24"/>
          <w:szCs w:val="24"/>
        </w:rPr>
        <w:t xml:space="preserve">future </w:t>
      </w:r>
      <w:r w:rsidR="007564FA" w:rsidRPr="001E007E">
        <w:rPr>
          <w:rFonts w:asciiTheme="majorBidi" w:hAnsiTheme="majorBidi" w:cstheme="majorBidi"/>
          <w:sz w:val="24"/>
          <w:szCs w:val="24"/>
        </w:rPr>
        <w:t xml:space="preserve">options </w:t>
      </w:r>
      <w:r w:rsidRPr="001E007E">
        <w:rPr>
          <w:rFonts w:asciiTheme="majorBidi" w:hAnsiTheme="majorBidi" w:cstheme="majorBidi"/>
          <w:sz w:val="24"/>
          <w:szCs w:val="24"/>
        </w:rPr>
        <w:t>for the expansion</w:t>
      </w:r>
      <w:r w:rsidR="007564FA" w:rsidRPr="001E007E">
        <w:rPr>
          <w:rFonts w:asciiTheme="majorBidi" w:hAnsiTheme="majorBidi" w:cstheme="majorBidi"/>
          <w:sz w:val="24"/>
          <w:szCs w:val="24"/>
        </w:rPr>
        <w:t xml:space="preserve"> of the system.</w:t>
      </w:r>
      <w:r w:rsidRPr="001E007E">
        <w:rPr>
          <w:rFonts w:asciiTheme="majorBidi" w:hAnsiTheme="majorBidi" w:cstheme="majorBidi"/>
          <w:sz w:val="24"/>
          <w:szCs w:val="24"/>
        </w:rPr>
        <w:t xml:space="preserve"> </w:t>
      </w:r>
    </w:p>
    <w:p w:rsidR="00B314EE" w:rsidRDefault="00B314EE" w:rsidP="001E007E">
      <w:pPr>
        <w:numPr>
          <w:ilvl w:val="2"/>
          <w:numId w:val="31"/>
        </w:numPr>
        <w:bidi w:val="0"/>
        <w:spacing w:line="360" w:lineRule="auto"/>
        <w:ind w:left="1361" w:hanging="227"/>
        <w:jc w:val="both"/>
        <w:rPr>
          <w:rFonts w:asciiTheme="majorBidi" w:hAnsiTheme="majorBidi" w:cstheme="majorBidi"/>
          <w:sz w:val="24"/>
          <w:szCs w:val="24"/>
        </w:rPr>
      </w:pPr>
      <w:r w:rsidRPr="001E007E">
        <w:rPr>
          <w:rFonts w:asciiTheme="majorBidi" w:hAnsiTheme="majorBidi" w:cstheme="majorBidi"/>
          <w:sz w:val="24"/>
          <w:szCs w:val="24"/>
        </w:rPr>
        <w:t xml:space="preserve">The </w:t>
      </w:r>
      <w:r w:rsidR="007564FA" w:rsidRPr="001E007E">
        <w:rPr>
          <w:rFonts w:asciiTheme="majorBidi" w:hAnsiTheme="majorBidi" w:cstheme="majorBidi"/>
          <w:sz w:val="24"/>
          <w:szCs w:val="24"/>
        </w:rPr>
        <w:t xml:space="preserve">respondent </w:t>
      </w:r>
      <w:r w:rsidRPr="001E007E">
        <w:rPr>
          <w:rFonts w:asciiTheme="majorBidi" w:hAnsiTheme="majorBidi" w:cstheme="majorBidi"/>
          <w:sz w:val="24"/>
          <w:szCs w:val="24"/>
        </w:rPr>
        <w:t>must</w:t>
      </w:r>
      <w:r w:rsidR="007564FA" w:rsidRPr="001E007E">
        <w:rPr>
          <w:rFonts w:asciiTheme="majorBidi" w:hAnsiTheme="majorBidi" w:cstheme="majorBidi"/>
          <w:sz w:val="24"/>
          <w:szCs w:val="24"/>
        </w:rPr>
        <w:t xml:space="preserve"> indicate the manner in which the </w:t>
      </w:r>
      <w:r w:rsidRPr="001E007E">
        <w:rPr>
          <w:rFonts w:asciiTheme="majorBidi" w:hAnsiTheme="majorBidi" w:cstheme="majorBidi"/>
          <w:sz w:val="24"/>
          <w:szCs w:val="24"/>
        </w:rPr>
        <w:t xml:space="preserve">Authority has </w:t>
      </w:r>
      <w:r w:rsidR="007564FA" w:rsidRPr="001E007E">
        <w:rPr>
          <w:rFonts w:asciiTheme="majorBidi" w:hAnsiTheme="majorBidi" w:cstheme="majorBidi"/>
          <w:sz w:val="24"/>
          <w:szCs w:val="24"/>
        </w:rPr>
        <w:t xml:space="preserve">to </w:t>
      </w:r>
      <w:r w:rsidRPr="001E007E">
        <w:rPr>
          <w:rFonts w:asciiTheme="majorBidi" w:hAnsiTheme="majorBidi" w:cstheme="majorBidi"/>
          <w:sz w:val="24"/>
          <w:szCs w:val="24"/>
        </w:rPr>
        <w:t xml:space="preserve">prepare </w:t>
      </w:r>
      <w:r w:rsidR="007564FA" w:rsidRPr="001E007E">
        <w:rPr>
          <w:rFonts w:asciiTheme="majorBidi" w:hAnsiTheme="majorBidi" w:cstheme="majorBidi"/>
          <w:sz w:val="24"/>
          <w:szCs w:val="24"/>
        </w:rPr>
        <w:t>in order to enable uninterrupted service for a period of ten years.</w:t>
      </w:r>
      <w:r w:rsidRPr="001E007E">
        <w:rPr>
          <w:rFonts w:asciiTheme="majorBidi" w:hAnsiTheme="majorBidi" w:cstheme="majorBidi"/>
          <w:sz w:val="24"/>
          <w:szCs w:val="24"/>
        </w:rPr>
        <w:t xml:space="preserve"> </w:t>
      </w:r>
    </w:p>
    <w:p w:rsidR="0084251F" w:rsidRPr="001E007E" w:rsidRDefault="0084251F" w:rsidP="0084251F">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6. </w:t>
      </w:r>
      <w:r w:rsidRPr="001E007E">
        <w:rPr>
          <w:rFonts w:asciiTheme="majorBidi" w:hAnsiTheme="majorBidi" w:cstheme="majorBidi"/>
          <w:sz w:val="24"/>
          <w:szCs w:val="24"/>
        </w:rPr>
        <w:t>General:</w:t>
      </w:r>
    </w:p>
    <w:p w:rsidR="0084251F" w:rsidRPr="001E007E" w:rsidRDefault="0084251F" w:rsidP="0084251F">
      <w:pPr>
        <w:bidi w:val="0"/>
        <w:spacing w:line="360" w:lineRule="auto"/>
        <w:ind w:left="1440"/>
        <w:jc w:val="both"/>
        <w:rPr>
          <w:rFonts w:asciiTheme="majorBidi" w:hAnsiTheme="majorBidi" w:cstheme="majorBidi"/>
          <w:sz w:val="24"/>
          <w:szCs w:val="24"/>
        </w:rPr>
      </w:pPr>
      <w:r w:rsidRPr="001E007E">
        <w:rPr>
          <w:rFonts w:asciiTheme="majorBidi" w:hAnsiTheme="majorBidi" w:cstheme="majorBidi"/>
          <w:sz w:val="24"/>
          <w:szCs w:val="24"/>
        </w:rPr>
        <w:t>With respect to the entry of passengers by sea, Respondents should indicate in a separate paragraph the requirements in order to obtain the data regarding passengers arriving in Israel by sea.</w:t>
      </w:r>
    </w:p>
    <w:p w:rsidR="0084251F" w:rsidRPr="001E007E" w:rsidRDefault="0084251F" w:rsidP="0084251F">
      <w:pPr>
        <w:bidi w:val="0"/>
        <w:spacing w:line="360" w:lineRule="auto"/>
        <w:jc w:val="both"/>
        <w:rPr>
          <w:rFonts w:asciiTheme="majorBidi" w:hAnsiTheme="majorBidi" w:cstheme="majorBidi"/>
          <w:sz w:val="24"/>
          <w:szCs w:val="24"/>
          <w:rtl/>
        </w:rPr>
      </w:pPr>
    </w:p>
    <w:p w:rsidR="0084251F" w:rsidRPr="001E007E" w:rsidRDefault="0084251F" w:rsidP="0084251F">
      <w:pPr>
        <w:bidi w:val="0"/>
        <w:spacing w:line="360" w:lineRule="auto"/>
        <w:jc w:val="both"/>
        <w:rPr>
          <w:rFonts w:asciiTheme="majorBidi" w:hAnsiTheme="majorBidi" w:cstheme="majorBidi"/>
          <w:sz w:val="24"/>
          <w:szCs w:val="24"/>
        </w:rPr>
      </w:pPr>
    </w:p>
    <w:sectPr w:rsidR="0084251F" w:rsidRPr="001E007E" w:rsidSect="00D36C6D">
      <w:headerReference w:type="default" r:id="rId10"/>
      <w:footerReference w:type="default" r:id="rId11"/>
      <w:pgSz w:w="11906" w:h="16838" w:code="9"/>
      <w:pgMar w:top="1134" w:right="1701" w:bottom="2552" w:left="1701"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F96" w:rsidRDefault="00216F96" w:rsidP="00C50552">
      <w:r>
        <w:separator/>
      </w:r>
    </w:p>
  </w:endnote>
  <w:endnote w:type="continuationSeparator" w:id="0">
    <w:p w:rsidR="00216F96" w:rsidRDefault="00216F96" w:rsidP="00C50552">
      <w:r>
        <w:continuationSeparator/>
      </w:r>
    </w:p>
  </w:endnote>
  <w:endnote w:type="continuationNotice" w:id="1">
    <w:p w:rsidR="00216F96" w:rsidRDefault="00216F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A86" w:rsidRPr="00D36C6D" w:rsidRDefault="00DE3A86" w:rsidP="00D36C6D">
    <w:pPr>
      <w:pStyle w:val="a5"/>
      <w:bidi w:val="0"/>
      <w:spacing w:line="360" w:lineRule="auto"/>
      <w:jc w:val="center"/>
      <w:rPr>
        <w:rFonts w:asciiTheme="majorBidi" w:hAnsiTheme="majorBidi" w:cstheme="majorBidi"/>
        <w:sz w:val="24"/>
        <w:szCs w:val="24"/>
        <w:rtl/>
      </w:rPr>
    </w:pPr>
    <w:r w:rsidRPr="00D36C6D">
      <w:rPr>
        <w:rFonts w:asciiTheme="majorBidi" w:hAnsiTheme="majorBidi" w:cstheme="majorBidi"/>
        <w:sz w:val="24"/>
        <w:szCs w:val="24"/>
      </w:rPr>
      <w:t>taxes.gov.il</w:t>
    </w:r>
  </w:p>
  <w:p w:rsidR="00DE3A86" w:rsidRPr="00D36C6D" w:rsidRDefault="00D36C6D" w:rsidP="00D36C6D">
    <w:pPr>
      <w:pStyle w:val="a5"/>
      <w:bidi w:val="0"/>
      <w:spacing w:line="360" w:lineRule="auto"/>
      <w:jc w:val="center"/>
      <w:rPr>
        <w:rFonts w:asciiTheme="majorBidi" w:hAnsiTheme="majorBidi" w:cstheme="majorBidi"/>
        <w:sz w:val="24"/>
        <w:szCs w:val="24"/>
      </w:rPr>
    </w:pPr>
    <w:r w:rsidRPr="00D36C6D">
      <w:rPr>
        <w:rFonts w:asciiTheme="majorBidi" w:hAnsiTheme="majorBidi" w:cstheme="majorBidi"/>
        <w:sz w:val="24"/>
        <w:szCs w:val="24"/>
      </w:rPr>
      <w:t>Tel: 08-683</w:t>
    </w:r>
    <w:r w:rsidR="005762F7">
      <w:rPr>
        <w:rFonts w:asciiTheme="majorBidi" w:hAnsiTheme="majorBidi" w:cstheme="majorBidi"/>
        <w:sz w:val="24"/>
        <w:szCs w:val="24"/>
      </w:rPr>
      <w:t>-</w:t>
    </w:r>
    <w:r w:rsidRPr="00D36C6D">
      <w:rPr>
        <w:rFonts w:asciiTheme="majorBidi" w:hAnsiTheme="majorBidi" w:cstheme="majorBidi"/>
        <w:sz w:val="24"/>
        <w:szCs w:val="24"/>
      </w:rPr>
      <w:t>3333 / Fax: 08-683</w:t>
    </w:r>
    <w:r w:rsidR="005762F7">
      <w:rPr>
        <w:rFonts w:asciiTheme="majorBidi" w:hAnsiTheme="majorBidi" w:cstheme="majorBidi"/>
        <w:sz w:val="24"/>
        <w:szCs w:val="24"/>
      </w:rPr>
      <w:t>-</w:t>
    </w:r>
    <w:r w:rsidRPr="00D36C6D">
      <w:rPr>
        <w:rFonts w:asciiTheme="majorBidi" w:hAnsiTheme="majorBidi" w:cstheme="majorBidi"/>
        <w:sz w:val="24"/>
        <w:szCs w:val="24"/>
      </w:rPr>
      <w:t>3340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F96" w:rsidRDefault="00216F96" w:rsidP="00C50552">
      <w:r>
        <w:separator/>
      </w:r>
    </w:p>
  </w:footnote>
  <w:footnote w:type="continuationSeparator" w:id="0">
    <w:p w:rsidR="00216F96" w:rsidRDefault="00216F96" w:rsidP="00C50552">
      <w:r>
        <w:continuationSeparator/>
      </w:r>
    </w:p>
  </w:footnote>
  <w:footnote w:type="continuationNotice" w:id="1">
    <w:p w:rsidR="00216F96" w:rsidRDefault="00216F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A86" w:rsidRDefault="004A2389" w:rsidP="004A2389">
    <w:pPr>
      <w:pStyle w:val="a3"/>
      <w:bidi w:val="0"/>
      <w:jc w:val="center"/>
      <w:rPr>
        <w:rtl/>
      </w:rPr>
    </w:pPr>
    <w:r>
      <w:rPr>
        <w:noProof/>
      </w:rPr>
      <mc:AlternateContent>
        <mc:Choice Requires="wps">
          <w:drawing>
            <wp:anchor distT="0" distB="0" distL="114300" distR="114300" simplePos="0" relativeHeight="251659264" behindDoc="0" locked="0" layoutInCell="1" allowOverlap="1" wp14:anchorId="3DC7996C" wp14:editId="2D55AB69">
              <wp:simplePos x="0" y="0"/>
              <wp:positionH relativeFrom="column">
                <wp:posOffset>2457450</wp:posOffset>
              </wp:positionH>
              <wp:positionV relativeFrom="paragraph">
                <wp:posOffset>265099</wp:posOffset>
              </wp:positionV>
              <wp:extent cx="515841"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5841" cy="1403985"/>
                      </a:xfrm>
                      <a:prstGeom prst="rect">
                        <a:avLst/>
                      </a:prstGeom>
                      <a:solidFill>
                        <a:srgbClr val="FFFFFF"/>
                      </a:solidFill>
                      <a:ln w="9525">
                        <a:noFill/>
                        <a:miter lim="800000"/>
                        <a:headEnd/>
                        <a:tailEnd/>
                      </a:ln>
                    </wps:spPr>
                    <wps:txbx>
                      <w:txbxContent>
                        <w:p w:rsidR="004A2389" w:rsidRPr="007551F3" w:rsidRDefault="004A2389" w:rsidP="009A7F27">
                          <w:pPr>
                            <w:bidi w:val="0"/>
                            <w:jc w:val="center"/>
                            <w:rPr>
                              <w:rFonts w:asciiTheme="majorBidi" w:hAnsiTheme="majorBidi" w:cstheme="majorBidi"/>
                              <w:sz w:val="22"/>
                              <w:szCs w:val="22"/>
                            </w:rPr>
                          </w:pPr>
                          <w:r w:rsidRPr="007551F3">
                            <w:rPr>
                              <w:rFonts w:asciiTheme="majorBidi" w:hAnsiTheme="majorBidi" w:cstheme="majorBidi"/>
                              <w:sz w:val="20"/>
                              <w:szCs w:val="20"/>
                            </w:rPr>
                            <w:t xml:space="preserve">Israel </w:t>
                          </w:r>
                          <w:r w:rsidRPr="007551F3">
                            <w:rPr>
                              <w:rFonts w:asciiTheme="majorBidi" w:hAnsiTheme="majorBidi" w:cstheme="majorBidi"/>
                              <w:sz w:val="20"/>
                              <w:szCs w:val="20"/>
                            </w:rPr>
                            <w:br/>
                            <w:t>Tax</w:t>
                          </w:r>
                          <w:r w:rsidRPr="007551F3">
                            <w:rPr>
                              <w:rFonts w:asciiTheme="majorBidi" w:hAnsiTheme="majorBidi" w:cstheme="majorBidi"/>
                              <w:sz w:val="20"/>
                              <w:szCs w:val="20"/>
                            </w:rPr>
                            <w:br/>
                            <w:t>Authority</w:t>
                          </w:r>
                        </w:p>
                      </w:txbxContent>
                    </wps:txbx>
                    <wps:bodyPr rot="0" vert="horz" wrap="square" lIns="0" tIns="0" rIns="0" bIns="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193.5pt;margin-top:20.85pt;width:40.6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" stroked="f">
              <v:textbox style="mso-fit-shape-to-text:t" inset="0,0,0,0">
                <w:txbxContent>
                  <w:p w:rsidR="004A2389" w:rsidRPr="007551F3" w:rsidRDefault="004A2389" w:rsidP="009A7F27">
                    <w:pPr>
                      <w:bidi w:val="0"/>
                      <w:jc w:val="center"/>
                      <w:rPr>
                        <w:rFonts w:asciiTheme="majorBidi" w:hAnsiTheme="majorBidi" w:cstheme="majorBidi"/>
                        <w:sz w:val="22"/>
                        <w:szCs w:val="22"/>
                      </w:rPr>
                    </w:pPr>
                    <w:r w:rsidRPr="007551F3">
                      <w:rPr>
                        <w:rFonts w:asciiTheme="majorBidi" w:hAnsiTheme="majorBidi" w:cstheme="majorBidi"/>
                        <w:sz w:val="20"/>
                        <w:szCs w:val="20"/>
                      </w:rPr>
                      <w:t xml:space="preserve">Israel </w:t>
                    </w:r>
                    <w:r w:rsidRPr="007551F3">
                      <w:rPr>
                        <w:rFonts w:asciiTheme="majorBidi" w:hAnsiTheme="majorBidi" w:cstheme="majorBidi"/>
                        <w:sz w:val="20"/>
                        <w:szCs w:val="20"/>
                      </w:rPr>
                      <w:br/>
                      <w:t>Tax</w:t>
                    </w:r>
                    <w:r w:rsidRPr="007551F3">
                      <w:rPr>
                        <w:rFonts w:asciiTheme="majorBidi" w:hAnsiTheme="majorBidi" w:cstheme="majorBidi"/>
                        <w:sz w:val="20"/>
                        <w:szCs w:val="20"/>
                      </w:rPr>
                      <w:br/>
                      <w:t>Authority</w:t>
                    </w:r>
                  </w:p>
                </w:txbxContent>
              </v:textbox>
            </v:shape>
          </w:pict>
        </mc:Fallback>
      </mc:AlternateContent>
    </w:r>
    <w:r w:rsidR="00DE3A86">
      <w:rPr>
        <w:noProof/>
      </w:rPr>
      <w:drawing>
        <wp:inline distT="0" distB="0" distL="0" distR="0" wp14:anchorId="4A9DB98E" wp14:editId="1FE45155">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4A2389" w:rsidRPr="004A2389" w:rsidRDefault="004A2389" w:rsidP="004A2389">
    <w:pPr>
      <w:pStyle w:val="a3"/>
      <w:bidi w:val="0"/>
      <w:jc w:val="center"/>
      <w:rPr>
        <w:rFonts w:ascii="Times New Roman" w:hAnsi="Times New Roman" w:cs="RosenbergBlackMF"/>
        <w:bCs/>
        <w:color w:val="0158A8"/>
        <w:sz w:val="24"/>
      </w:rPr>
    </w:pPr>
    <w:r w:rsidRPr="004A2389">
      <w:rPr>
        <w:rFonts w:ascii="Times New Roman" w:hAnsi="Times New Roman" w:cs="RosenbergBlackMF"/>
        <w:bCs/>
        <w:color w:val="0158A8"/>
        <w:sz w:val="24"/>
      </w:rPr>
      <w:t>Emergency Dept</w:t>
    </w:r>
    <w:r>
      <w:rPr>
        <w:rFonts w:ascii="Times New Roman" w:hAnsi="Times New Roman" w:cs="RosenbergBlackMF"/>
        <w:bCs/>
        <w:color w:val="0158A8"/>
        <w:sz w:val="24"/>
      </w:rPr>
      <w:t>.</w:t>
    </w:r>
    <w:r w:rsidRPr="004A2389">
      <w:rPr>
        <w:rFonts w:ascii="Times New Roman" w:hAnsi="Times New Roman" w:cs="RosenbergBlackMF"/>
        <w:bCs/>
        <w:color w:val="0158A8"/>
        <w:sz w:val="24"/>
      </w:rPr>
      <w:t xml:space="preserve"> </w:t>
    </w:r>
    <w:r w:rsidR="004D12B1" w:rsidRPr="004A2389">
      <w:rPr>
        <w:rFonts w:ascii="Times New Roman" w:hAnsi="Times New Roman" w:cs="RosenbergBlackMF"/>
        <w:bCs/>
        <w:color w:val="0158A8"/>
        <w:sz w:val="24"/>
      </w:rPr>
      <w:t xml:space="preserve">Information </w:t>
    </w:r>
    <w:r w:rsidRPr="004A2389">
      <w:rPr>
        <w:rFonts w:ascii="Times New Roman" w:hAnsi="Times New Roman" w:cs="RosenbergBlackMF"/>
        <w:bCs/>
        <w:color w:val="0158A8"/>
        <w:sz w:val="24"/>
      </w:rPr>
      <w:t>and Cyber Security</w:t>
    </w:r>
  </w:p>
  <w:p w:rsidR="00B7440E" w:rsidRPr="009B568B" w:rsidRDefault="00B7440E" w:rsidP="00B7440E">
    <w:pPr>
      <w:pStyle w:val="a3"/>
      <w:bidi w:val="0"/>
      <w:jc w:val="center"/>
      <w:rPr>
        <w:rFonts w:asciiTheme="majorBidi" w:hAnsiTheme="majorBidi" w:cstheme="majorBidi"/>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91F35"/>
    <w:multiLevelType w:val="hybridMultilevel"/>
    <w:tmpl w:val="B9EAF43A"/>
    <w:lvl w:ilvl="0" w:tplc="3B72D390">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492D96"/>
    <w:multiLevelType w:val="hybridMultilevel"/>
    <w:tmpl w:val="47D67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E642DA"/>
    <w:multiLevelType w:val="multilevel"/>
    <w:tmpl w:val="28A22E7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nsid w:val="0B6D7B59"/>
    <w:multiLevelType w:val="hybridMultilevel"/>
    <w:tmpl w:val="92101376"/>
    <w:lvl w:ilvl="0" w:tplc="35A8B614">
      <w:start w:val="1"/>
      <w:numFmt w:val="decimal"/>
      <w:lvlText w:val="%1."/>
      <w:lvlJc w:val="left"/>
      <w:pPr>
        <w:ind w:left="720" w:hanging="720"/>
      </w:pPr>
      <w:rPr>
        <w:rFonts w:hint="default"/>
      </w:rPr>
    </w:lvl>
    <w:lvl w:ilvl="1" w:tplc="04090019">
      <w:start w:val="1"/>
      <w:numFmt w:val="lowerLetter"/>
      <w:lvlText w:val="%2."/>
      <w:lvlJc w:val="left"/>
      <w:pPr>
        <w:ind w:left="1440" w:hanging="720"/>
      </w:pPr>
      <w:rPr>
        <w:rFonts w:hint="default"/>
        <w:b w:val="0"/>
        <w:bCs w:val="0"/>
        <w:i w:val="0"/>
        <w:iCs w:val="0"/>
        <w:sz w:val="24"/>
      </w:rPr>
    </w:lvl>
    <w:lvl w:ilvl="2" w:tplc="18A4AAF2">
      <w:start w:val="1"/>
      <w:numFmt w:val="decimal"/>
      <w:lvlText w:val="%3)"/>
      <w:lvlJc w:val="right"/>
      <w:pPr>
        <w:ind w:left="1800" w:hanging="18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CE600AC"/>
    <w:multiLevelType w:val="multilevel"/>
    <w:tmpl w:val="CF76599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
    <w:nsid w:val="0E8947CA"/>
    <w:multiLevelType w:val="hybridMultilevel"/>
    <w:tmpl w:val="22D23FC2"/>
    <w:lvl w:ilvl="0" w:tplc="4EA210F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0EB443AB"/>
    <w:multiLevelType w:val="hybridMultilevel"/>
    <w:tmpl w:val="6762A7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2943D2"/>
    <w:multiLevelType w:val="hybridMultilevel"/>
    <w:tmpl w:val="A19EA3C6"/>
    <w:lvl w:ilvl="0" w:tplc="18A4AAF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1603E7"/>
    <w:multiLevelType w:val="multilevel"/>
    <w:tmpl w:val="BDC81ED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
    <w:nsid w:val="2310514D"/>
    <w:multiLevelType w:val="hybridMultilevel"/>
    <w:tmpl w:val="5E7AF082"/>
    <w:lvl w:ilvl="0" w:tplc="35A8B614">
      <w:start w:val="1"/>
      <w:numFmt w:val="decimal"/>
      <w:lvlText w:val="%1."/>
      <w:lvlJc w:val="left"/>
      <w:pPr>
        <w:ind w:left="720" w:hanging="720"/>
      </w:pPr>
      <w:rPr>
        <w:rFonts w:hint="default"/>
      </w:rPr>
    </w:lvl>
    <w:lvl w:ilvl="1" w:tplc="0409000F">
      <w:start w:val="1"/>
      <w:numFmt w:val="decimal"/>
      <w:lvlText w:val="%2."/>
      <w:lvlJc w:val="left"/>
      <w:pPr>
        <w:ind w:left="1440" w:hanging="720"/>
      </w:pPr>
      <w:rPr>
        <w:rFonts w:hint="default"/>
        <w:b w:val="0"/>
        <w:bCs w:val="0"/>
        <w:i w:val="0"/>
        <w:iCs w:val="0"/>
        <w:sz w:val="24"/>
      </w:rPr>
    </w:lvl>
    <w:lvl w:ilvl="2" w:tplc="18A4AAF2">
      <w:start w:val="1"/>
      <w:numFmt w:val="decimal"/>
      <w:lvlText w:val="%3)"/>
      <w:lvlJc w:val="right"/>
      <w:pPr>
        <w:ind w:left="1800" w:hanging="18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59B6F7A"/>
    <w:multiLevelType w:val="hybridMultilevel"/>
    <w:tmpl w:val="BCD8526E"/>
    <w:lvl w:ilvl="0" w:tplc="18A4AAF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AD5251"/>
    <w:multiLevelType w:val="hybridMultilevel"/>
    <w:tmpl w:val="8DE62988"/>
    <w:lvl w:ilvl="0" w:tplc="257C681A">
      <w:start w:val="1"/>
      <w:numFmt w:val="upperLetter"/>
      <w:lvlText w:val="%1."/>
      <w:lvlJc w:val="left"/>
      <w:pPr>
        <w:ind w:left="720" w:hanging="360"/>
      </w:pPr>
      <w:rPr>
        <w:rFonts w:ascii="Calibri" w:hAnsi="Calibri" w:hint="default"/>
        <w:b w:val="0"/>
        <w:bCs w:val="0"/>
        <w:i w:val="0"/>
        <w:iCs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A64ED3"/>
    <w:multiLevelType w:val="hybridMultilevel"/>
    <w:tmpl w:val="151EA440"/>
    <w:lvl w:ilvl="0" w:tplc="18A4AAF2">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18A4AAF2">
      <w:start w:val="1"/>
      <w:numFmt w:val="decimal"/>
      <w:lvlText w:val="%3)"/>
      <w:lvlJc w:val="righ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5925E4"/>
    <w:multiLevelType w:val="hybridMultilevel"/>
    <w:tmpl w:val="2C784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000CA6"/>
    <w:multiLevelType w:val="hybridMultilevel"/>
    <w:tmpl w:val="E214DDD4"/>
    <w:lvl w:ilvl="0" w:tplc="257C681A">
      <w:start w:val="1"/>
      <w:numFmt w:val="upperLetter"/>
      <w:lvlText w:val="%1."/>
      <w:lvlJc w:val="left"/>
      <w:pPr>
        <w:ind w:left="720" w:hanging="360"/>
      </w:pPr>
      <w:rPr>
        <w:rFonts w:ascii="Calibri" w:hAnsi="Calibri" w:hint="default"/>
        <w:b w:val="0"/>
        <w:bCs w:val="0"/>
        <w:i w:val="0"/>
        <w:iCs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853AFF"/>
    <w:multiLevelType w:val="multilevel"/>
    <w:tmpl w:val="339A2126"/>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nsid w:val="4B040B4E"/>
    <w:multiLevelType w:val="hybridMultilevel"/>
    <w:tmpl w:val="6B342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E572F98"/>
    <w:multiLevelType w:val="hybridMultilevel"/>
    <w:tmpl w:val="38EE69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640917"/>
    <w:multiLevelType w:val="hybridMultilevel"/>
    <w:tmpl w:val="B45A96E6"/>
    <w:lvl w:ilvl="0" w:tplc="18A4AAF2">
      <w:start w:val="1"/>
      <w:numFmt w:val="decimal"/>
      <w:lvlText w:val="%1)"/>
      <w:lvlJc w:val="right"/>
      <w:pPr>
        <w:ind w:left="2367" w:hanging="18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nsid w:val="573B4C15"/>
    <w:multiLevelType w:val="multilevel"/>
    <w:tmpl w:val="1C08D3C6"/>
    <w:lvl w:ilvl="0">
      <w:start w:val="4"/>
      <w:numFmt w:val="decimal"/>
      <w:lvlText w:val="%1"/>
      <w:lvlJc w:val="left"/>
      <w:pPr>
        <w:ind w:left="405" w:hanging="40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0">
    <w:nsid w:val="591C5B11"/>
    <w:multiLevelType w:val="hybridMultilevel"/>
    <w:tmpl w:val="58FAFFB8"/>
    <w:lvl w:ilvl="0" w:tplc="04090019">
      <w:start w:val="1"/>
      <w:numFmt w:val="lowerLetter"/>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5A5E0B87"/>
    <w:multiLevelType w:val="multilevel"/>
    <w:tmpl w:val="EC54EE3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2">
    <w:nsid w:val="5E9F4ECB"/>
    <w:multiLevelType w:val="multilevel"/>
    <w:tmpl w:val="28A22E7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630F7736"/>
    <w:multiLevelType w:val="hybridMultilevel"/>
    <w:tmpl w:val="8AF2D03A"/>
    <w:lvl w:ilvl="0" w:tplc="35A8B614">
      <w:start w:val="1"/>
      <w:numFmt w:val="decimal"/>
      <w:lvlText w:val="%1."/>
      <w:lvlJc w:val="left"/>
      <w:pPr>
        <w:ind w:left="720" w:hanging="720"/>
      </w:pPr>
      <w:rPr>
        <w:rFonts w:hint="default"/>
      </w:rPr>
    </w:lvl>
    <w:lvl w:ilvl="1" w:tplc="04090019">
      <w:start w:val="1"/>
      <w:numFmt w:val="lowerLetter"/>
      <w:lvlText w:val="%2."/>
      <w:lvlJc w:val="left"/>
      <w:pPr>
        <w:ind w:left="1440" w:hanging="720"/>
      </w:pPr>
      <w:rPr>
        <w:rFonts w:hint="default"/>
        <w:b w:val="0"/>
        <w:bCs w:val="0"/>
        <w:i w:val="0"/>
        <w:iCs w:val="0"/>
        <w:sz w:val="24"/>
      </w:rPr>
    </w:lvl>
    <w:lvl w:ilvl="2" w:tplc="18A4AAF2">
      <w:start w:val="1"/>
      <w:numFmt w:val="decimal"/>
      <w:lvlText w:val="%3)"/>
      <w:lvlJc w:val="right"/>
      <w:pPr>
        <w:ind w:left="1800" w:hanging="18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9D319B0"/>
    <w:multiLevelType w:val="hybridMultilevel"/>
    <w:tmpl w:val="618816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A975E2E"/>
    <w:multiLevelType w:val="hybridMultilevel"/>
    <w:tmpl w:val="36B06B26"/>
    <w:lvl w:ilvl="0" w:tplc="8FB23CA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165C08"/>
    <w:multiLevelType w:val="hybridMultilevel"/>
    <w:tmpl w:val="C90A3CC6"/>
    <w:lvl w:ilvl="0" w:tplc="50BEFCAC">
      <w:start w:val="1"/>
      <w:numFmt w:val="decimal"/>
      <w:lvlText w:val="%1."/>
      <w:lvlJc w:val="left"/>
      <w:pPr>
        <w:ind w:left="720" w:hanging="360"/>
      </w:pPr>
      <w:rPr>
        <w:rFonts w:hint="default"/>
        <w:b w:val="0"/>
        <w:bCs w:val="0"/>
      </w:rPr>
    </w:lvl>
    <w:lvl w:ilvl="1" w:tplc="C4DCB136">
      <w:start w:val="1"/>
      <w:numFmt w:val="hebrew1"/>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1">
      <w:start w:val="1"/>
      <w:numFmt w:val="bullet"/>
      <w:lvlText w:val=""/>
      <w:lvlJc w:val="left"/>
      <w:pPr>
        <w:ind w:left="2880" w:hanging="360"/>
      </w:pPr>
      <w:rPr>
        <w:rFonts w:ascii="Symbol" w:hAnsi="Symbol"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1EA7DE5"/>
    <w:multiLevelType w:val="hybridMultilevel"/>
    <w:tmpl w:val="202CB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9124BE"/>
    <w:multiLevelType w:val="hybridMultilevel"/>
    <w:tmpl w:val="8208C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803897"/>
    <w:multiLevelType w:val="hybridMultilevel"/>
    <w:tmpl w:val="A59488A4"/>
    <w:lvl w:ilvl="0" w:tplc="0409000F">
      <w:start w:val="1"/>
      <w:numFmt w:val="decimal"/>
      <w:lvlText w:val="%1."/>
      <w:lvlJc w:val="left"/>
      <w:pPr>
        <w:ind w:left="360" w:hanging="360"/>
      </w:pPr>
    </w:lvl>
    <w:lvl w:ilvl="1" w:tplc="6A4A1F08">
      <w:start w:val="1"/>
      <w:numFmt w:val="hebrew1"/>
      <w:lvlText w:val="%2."/>
      <w:lvlJc w:val="center"/>
      <w:pPr>
        <w:ind w:left="1080" w:hanging="360"/>
      </w:pPr>
      <w:rPr>
        <w:lang w:val="en-US"/>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927237E"/>
    <w:multiLevelType w:val="hybridMultilevel"/>
    <w:tmpl w:val="917A851E"/>
    <w:lvl w:ilvl="0" w:tplc="18A4AAF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
  </w:num>
  <w:num w:numId="3">
    <w:abstractNumId w:val="16"/>
  </w:num>
  <w:num w:numId="4">
    <w:abstractNumId w:val="27"/>
  </w:num>
  <w:num w:numId="5">
    <w:abstractNumId w:val="28"/>
  </w:num>
  <w:num w:numId="6">
    <w:abstractNumId w:val="17"/>
  </w:num>
  <w:num w:numId="7">
    <w:abstractNumId w:val="26"/>
  </w:num>
  <w:num w:numId="8">
    <w:abstractNumId w:val="8"/>
  </w:num>
  <w:num w:numId="9">
    <w:abstractNumId w:val="21"/>
  </w:num>
  <w:num w:numId="10">
    <w:abstractNumId w:val="22"/>
  </w:num>
  <w:num w:numId="11">
    <w:abstractNumId w:val="2"/>
  </w:num>
  <w:num w:numId="12">
    <w:abstractNumId w:val="4"/>
  </w:num>
  <w:num w:numId="13">
    <w:abstractNumId w:val="15"/>
  </w:num>
  <w:num w:numId="14">
    <w:abstractNumId w:val="19"/>
  </w:num>
  <w:num w:numId="15">
    <w:abstractNumId w:val="29"/>
  </w:num>
  <w:num w:numId="16">
    <w:abstractNumId w:val="24"/>
  </w:num>
  <w:num w:numId="17">
    <w:abstractNumId w:val="6"/>
  </w:num>
  <w:num w:numId="18">
    <w:abstractNumId w:val="23"/>
  </w:num>
  <w:num w:numId="19">
    <w:abstractNumId w:val="20"/>
  </w:num>
  <w:num w:numId="20">
    <w:abstractNumId w:val="18"/>
  </w:num>
  <w:num w:numId="21">
    <w:abstractNumId w:val="5"/>
  </w:num>
  <w:num w:numId="22">
    <w:abstractNumId w:val="10"/>
  </w:num>
  <w:num w:numId="23">
    <w:abstractNumId w:val="25"/>
  </w:num>
  <w:num w:numId="24">
    <w:abstractNumId w:val="7"/>
  </w:num>
  <w:num w:numId="25">
    <w:abstractNumId w:val="9"/>
  </w:num>
  <w:num w:numId="26">
    <w:abstractNumId w:val="14"/>
  </w:num>
  <w:num w:numId="27">
    <w:abstractNumId w:val="0"/>
  </w:num>
  <w:num w:numId="28">
    <w:abstractNumId w:val="12"/>
  </w:num>
  <w:num w:numId="29">
    <w:abstractNumId w:val="30"/>
  </w:num>
  <w:num w:numId="30">
    <w:abstractNumId w:val="11"/>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0552"/>
    <w:rsid w:val="00020C8A"/>
    <w:rsid w:val="000620BA"/>
    <w:rsid w:val="00073056"/>
    <w:rsid w:val="000C4F36"/>
    <w:rsid w:val="000D4E91"/>
    <w:rsid w:val="001101E9"/>
    <w:rsid w:val="001A3F37"/>
    <w:rsid w:val="001B21D0"/>
    <w:rsid w:val="001C7904"/>
    <w:rsid w:val="001E007E"/>
    <w:rsid w:val="001F3EA8"/>
    <w:rsid w:val="002103A4"/>
    <w:rsid w:val="00216F96"/>
    <w:rsid w:val="0022194D"/>
    <w:rsid w:val="00241855"/>
    <w:rsid w:val="00243DCB"/>
    <w:rsid w:val="00250016"/>
    <w:rsid w:val="00251FB4"/>
    <w:rsid w:val="00283F8A"/>
    <w:rsid w:val="00286D8A"/>
    <w:rsid w:val="002D4839"/>
    <w:rsid w:val="002E4CB5"/>
    <w:rsid w:val="002F5279"/>
    <w:rsid w:val="00313E77"/>
    <w:rsid w:val="00323D65"/>
    <w:rsid w:val="00335D63"/>
    <w:rsid w:val="00337968"/>
    <w:rsid w:val="003431CF"/>
    <w:rsid w:val="003433E0"/>
    <w:rsid w:val="00343DEA"/>
    <w:rsid w:val="00370384"/>
    <w:rsid w:val="0037104F"/>
    <w:rsid w:val="00384318"/>
    <w:rsid w:val="003A4E28"/>
    <w:rsid w:val="003A50BB"/>
    <w:rsid w:val="003B4160"/>
    <w:rsid w:val="003D13DD"/>
    <w:rsid w:val="003D6F5B"/>
    <w:rsid w:val="003E3327"/>
    <w:rsid w:val="003E49B7"/>
    <w:rsid w:val="00400610"/>
    <w:rsid w:val="00424FD6"/>
    <w:rsid w:val="00434FD8"/>
    <w:rsid w:val="004424C6"/>
    <w:rsid w:val="00451E2D"/>
    <w:rsid w:val="00455E32"/>
    <w:rsid w:val="004564EF"/>
    <w:rsid w:val="00461DDF"/>
    <w:rsid w:val="00461FCC"/>
    <w:rsid w:val="004A2389"/>
    <w:rsid w:val="004D12B1"/>
    <w:rsid w:val="004F370A"/>
    <w:rsid w:val="004F7F68"/>
    <w:rsid w:val="005120B1"/>
    <w:rsid w:val="00512231"/>
    <w:rsid w:val="00513945"/>
    <w:rsid w:val="0051415F"/>
    <w:rsid w:val="0051712E"/>
    <w:rsid w:val="00532D9C"/>
    <w:rsid w:val="00553A03"/>
    <w:rsid w:val="005716E4"/>
    <w:rsid w:val="00572B5E"/>
    <w:rsid w:val="005762F7"/>
    <w:rsid w:val="00584E50"/>
    <w:rsid w:val="005A3FEC"/>
    <w:rsid w:val="005A6703"/>
    <w:rsid w:val="005D3DB4"/>
    <w:rsid w:val="005F32AC"/>
    <w:rsid w:val="00601EC4"/>
    <w:rsid w:val="006022EF"/>
    <w:rsid w:val="00604152"/>
    <w:rsid w:val="00615412"/>
    <w:rsid w:val="0062624A"/>
    <w:rsid w:val="00641094"/>
    <w:rsid w:val="00665D39"/>
    <w:rsid w:val="006672A6"/>
    <w:rsid w:val="006676C8"/>
    <w:rsid w:val="00673079"/>
    <w:rsid w:val="006A10F2"/>
    <w:rsid w:val="006A5C30"/>
    <w:rsid w:val="006A60C9"/>
    <w:rsid w:val="006A74D4"/>
    <w:rsid w:val="006B4C5B"/>
    <w:rsid w:val="006D225E"/>
    <w:rsid w:val="006E2442"/>
    <w:rsid w:val="006E5E00"/>
    <w:rsid w:val="0073261F"/>
    <w:rsid w:val="0074036B"/>
    <w:rsid w:val="007445A4"/>
    <w:rsid w:val="007446D5"/>
    <w:rsid w:val="0074491B"/>
    <w:rsid w:val="007551F3"/>
    <w:rsid w:val="007562F6"/>
    <w:rsid w:val="007564FA"/>
    <w:rsid w:val="007647D1"/>
    <w:rsid w:val="00764DAD"/>
    <w:rsid w:val="007C42A4"/>
    <w:rsid w:val="007D3825"/>
    <w:rsid w:val="00823E70"/>
    <w:rsid w:val="00824DF7"/>
    <w:rsid w:val="008337AF"/>
    <w:rsid w:val="00833EA8"/>
    <w:rsid w:val="00841FFA"/>
    <w:rsid w:val="0084251F"/>
    <w:rsid w:val="0086767C"/>
    <w:rsid w:val="00870B2C"/>
    <w:rsid w:val="00882800"/>
    <w:rsid w:val="00884323"/>
    <w:rsid w:val="00884BB6"/>
    <w:rsid w:val="00893CB5"/>
    <w:rsid w:val="008A36FC"/>
    <w:rsid w:val="008B09B6"/>
    <w:rsid w:val="008E2CC4"/>
    <w:rsid w:val="008E34E5"/>
    <w:rsid w:val="008F0DFF"/>
    <w:rsid w:val="008F6741"/>
    <w:rsid w:val="009214F8"/>
    <w:rsid w:val="0092594D"/>
    <w:rsid w:val="00936591"/>
    <w:rsid w:val="00943F67"/>
    <w:rsid w:val="00947064"/>
    <w:rsid w:val="00955835"/>
    <w:rsid w:val="00977109"/>
    <w:rsid w:val="009A7F27"/>
    <w:rsid w:val="009B568B"/>
    <w:rsid w:val="009C2847"/>
    <w:rsid w:val="009C4295"/>
    <w:rsid w:val="009D78C8"/>
    <w:rsid w:val="00A25AA2"/>
    <w:rsid w:val="00A25C25"/>
    <w:rsid w:val="00A26455"/>
    <w:rsid w:val="00A360A1"/>
    <w:rsid w:val="00A51841"/>
    <w:rsid w:val="00A6383A"/>
    <w:rsid w:val="00A7039E"/>
    <w:rsid w:val="00A83C96"/>
    <w:rsid w:val="00AA0A2F"/>
    <w:rsid w:val="00AA2950"/>
    <w:rsid w:val="00AA4A54"/>
    <w:rsid w:val="00AB35E3"/>
    <w:rsid w:val="00AB6543"/>
    <w:rsid w:val="00AC4FAA"/>
    <w:rsid w:val="00AD794D"/>
    <w:rsid w:val="00B05B50"/>
    <w:rsid w:val="00B27F2B"/>
    <w:rsid w:val="00B314EE"/>
    <w:rsid w:val="00B7440E"/>
    <w:rsid w:val="00B85856"/>
    <w:rsid w:val="00BB7B45"/>
    <w:rsid w:val="00BC67BC"/>
    <w:rsid w:val="00BD6ADD"/>
    <w:rsid w:val="00BD76AB"/>
    <w:rsid w:val="00C053F3"/>
    <w:rsid w:val="00C10734"/>
    <w:rsid w:val="00C218A8"/>
    <w:rsid w:val="00C36612"/>
    <w:rsid w:val="00C47EBC"/>
    <w:rsid w:val="00C50552"/>
    <w:rsid w:val="00C57C51"/>
    <w:rsid w:val="00C634F4"/>
    <w:rsid w:val="00CD3E7A"/>
    <w:rsid w:val="00D04FDD"/>
    <w:rsid w:val="00D3264F"/>
    <w:rsid w:val="00D36C6D"/>
    <w:rsid w:val="00D37851"/>
    <w:rsid w:val="00D47B39"/>
    <w:rsid w:val="00D51A5A"/>
    <w:rsid w:val="00D826B2"/>
    <w:rsid w:val="00DA2B12"/>
    <w:rsid w:val="00DA750D"/>
    <w:rsid w:val="00DB6B0F"/>
    <w:rsid w:val="00DC3B83"/>
    <w:rsid w:val="00DD6734"/>
    <w:rsid w:val="00DD72A8"/>
    <w:rsid w:val="00DE3A86"/>
    <w:rsid w:val="00E625E4"/>
    <w:rsid w:val="00E651A5"/>
    <w:rsid w:val="00E84FAB"/>
    <w:rsid w:val="00ED751E"/>
    <w:rsid w:val="00F21145"/>
    <w:rsid w:val="00F251AB"/>
    <w:rsid w:val="00F8652A"/>
    <w:rsid w:val="00FC2BAE"/>
    <w:rsid w:val="00FE04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552"/>
    <w:pPr>
      <w:bidi/>
      <w:spacing w:after="0" w:line="240" w:lineRule="auto"/>
    </w:pPr>
    <w:rPr>
      <w:rFonts w:ascii="Arial" w:eastAsia="Times New Roman" w:hAnsi="Arial"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50552"/>
    <w:pPr>
      <w:tabs>
        <w:tab w:val="center" w:pos="4153"/>
        <w:tab w:val="right" w:pos="8306"/>
      </w:tabs>
    </w:pPr>
  </w:style>
  <w:style w:type="character" w:customStyle="1" w:styleId="a4">
    <w:name w:val="כותרת עליונה תו"/>
    <w:basedOn w:val="a0"/>
    <w:link w:val="a3"/>
    <w:uiPriority w:val="99"/>
    <w:rsid w:val="00C50552"/>
    <w:rPr>
      <w:rFonts w:ascii="Arial" w:eastAsia="Times New Roman" w:hAnsi="Arial" w:cs="Times New Roman"/>
      <w:sz w:val="28"/>
      <w:szCs w:val="28"/>
    </w:rPr>
  </w:style>
  <w:style w:type="paragraph" w:styleId="a5">
    <w:name w:val="footer"/>
    <w:basedOn w:val="a"/>
    <w:link w:val="a6"/>
    <w:uiPriority w:val="99"/>
    <w:unhideWhenUsed/>
    <w:rsid w:val="00C50552"/>
    <w:pPr>
      <w:tabs>
        <w:tab w:val="center" w:pos="4153"/>
        <w:tab w:val="right" w:pos="8306"/>
      </w:tabs>
    </w:pPr>
  </w:style>
  <w:style w:type="character" w:customStyle="1" w:styleId="a6">
    <w:name w:val="כותרת תחתונה תו"/>
    <w:basedOn w:val="a0"/>
    <w:link w:val="a5"/>
    <w:uiPriority w:val="99"/>
    <w:rsid w:val="00C50552"/>
    <w:rPr>
      <w:rFonts w:ascii="Arial" w:eastAsia="Times New Roman" w:hAnsi="Arial" w:cs="Times New Roman"/>
      <w:sz w:val="28"/>
      <w:szCs w:val="28"/>
    </w:rPr>
  </w:style>
  <w:style w:type="paragraph" w:styleId="a7">
    <w:name w:val="Balloon Text"/>
    <w:basedOn w:val="a"/>
    <w:link w:val="a8"/>
    <w:uiPriority w:val="99"/>
    <w:semiHidden/>
    <w:unhideWhenUsed/>
    <w:rsid w:val="00C50552"/>
    <w:rPr>
      <w:rFonts w:ascii="Tahoma" w:hAnsi="Tahoma" w:cs="Tahoma"/>
      <w:sz w:val="16"/>
      <w:szCs w:val="16"/>
    </w:rPr>
  </w:style>
  <w:style w:type="character" w:customStyle="1" w:styleId="a8">
    <w:name w:val="טקסט בלונים תו"/>
    <w:basedOn w:val="a0"/>
    <w:link w:val="a7"/>
    <w:uiPriority w:val="99"/>
    <w:semiHidden/>
    <w:rsid w:val="00C50552"/>
    <w:rPr>
      <w:rFonts w:ascii="Tahoma" w:eastAsia="Times New Roman" w:hAnsi="Tahoma" w:cs="Tahoma"/>
      <w:sz w:val="16"/>
      <w:szCs w:val="16"/>
    </w:rPr>
  </w:style>
  <w:style w:type="character" w:styleId="Hyperlink">
    <w:name w:val="Hyperlink"/>
    <w:basedOn w:val="a0"/>
    <w:uiPriority w:val="99"/>
    <w:unhideWhenUsed/>
    <w:rsid w:val="00C50552"/>
    <w:rPr>
      <w:color w:val="0000FF" w:themeColor="hyperlink"/>
      <w:u w:val="single"/>
    </w:rPr>
  </w:style>
  <w:style w:type="table" w:styleId="a9">
    <w:name w:val="Table Grid"/>
    <w:basedOn w:val="a1"/>
    <w:uiPriority w:val="59"/>
    <w:rsid w:val="00884BB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41855"/>
    <w:pPr>
      <w:ind w:left="720"/>
      <w:contextualSpacing/>
    </w:pPr>
  </w:style>
  <w:style w:type="paragraph" w:styleId="ab">
    <w:name w:val="Revision"/>
    <w:hidden/>
    <w:uiPriority w:val="99"/>
    <w:semiHidden/>
    <w:rsid w:val="00A26455"/>
    <w:pPr>
      <w:spacing w:after="0" w:line="240" w:lineRule="auto"/>
    </w:pPr>
    <w:rPr>
      <w:rFonts w:ascii="Arial" w:eastAsia="Times New Roman" w:hAnsi="Arial" w:cs="Times New Roman"/>
      <w:sz w:val="28"/>
      <w:szCs w:val="28"/>
    </w:rPr>
  </w:style>
  <w:style w:type="character" w:styleId="ac">
    <w:name w:val="annotation reference"/>
    <w:basedOn w:val="a0"/>
    <w:uiPriority w:val="99"/>
    <w:semiHidden/>
    <w:unhideWhenUsed/>
    <w:rsid w:val="00512231"/>
    <w:rPr>
      <w:sz w:val="16"/>
      <w:szCs w:val="16"/>
    </w:rPr>
  </w:style>
  <w:style w:type="paragraph" w:styleId="ad">
    <w:name w:val="annotation text"/>
    <w:basedOn w:val="a"/>
    <w:link w:val="ae"/>
    <w:uiPriority w:val="99"/>
    <w:semiHidden/>
    <w:unhideWhenUsed/>
    <w:rsid w:val="00512231"/>
    <w:rPr>
      <w:sz w:val="20"/>
      <w:szCs w:val="20"/>
    </w:rPr>
  </w:style>
  <w:style w:type="character" w:customStyle="1" w:styleId="ae">
    <w:name w:val="טקסט הערה תו"/>
    <w:basedOn w:val="a0"/>
    <w:link w:val="ad"/>
    <w:uiPriority w:val="99"/>
    <w:semiHidden/>
    <w:rsid w:val="00512231"/>
    <w:rPr>
      <w:rFonts w:ascii="Arial" w:eastAsia="Times New Roman" w:hAnsi="Arial" w:cs="Times New Roman"/>
      <w:sz w:val="20"/>
      <w:szCs w:val="20"/>
    </w:rPr>
  </w:style>
  <w:style w:type="paragraph" w:styleId="af">
    <w:name w:val="annotation subject"/>
    <w:basedOn w:val="ad"/>
    <w:next w:val="ad"/>
    <w:link w:val="af0"/>
    <w:uiPriority w:val="99"/>
    <w:semiHidden/>
    <w:unhideWhenUsed/>
    <w:rsid w:val="00512231"/>
    <w:rPr>
      <w:b/>
      <w:bCs/>
    </w:rPr>
  </w:style>
  <w:style w:type="character" w:customStyle="1" w:styleId="af0">
    <w:name w:val="נושא הערה תו"/>
    <w:basedOn w:val="ae"/>
    <w:link w:val="af"/>
    <w:uiPriority w:val="99"/>
    <w:semiHidden/>
    <w:rsid w:val="00512231"/>
    <w:rPr>
      <w:rFonts w:ascii="Arial" w:eastAsia="Times New Roman" w:hAnsi="Arial"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552"/>
    <w:pPr>
      <w:bidi/>
      <w:spacing w:after="0" w:line="240" w:lineRule="auto"/>
    </w:pPr>
    <w:rPr>
      <w:rFonts w:ascii="Arial" w:eastAsia="Times New Roman" w:hAnsi="Arial"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50552"/>
    <w:pPr>
      <w:tabs>
        <w:tab w:val="center" w:pos="4153"/>
        <w:tab w:val="right" w:pos="8306"/>
      </w:tabs>
    </w:pPr>
  </w:style>
  <w:style w:type="character" w:customStyle="1" w:styleId="a4">
    <w:name w:val="כותרת עליונה תו"/>
    <w:basedOn w:val="a0"/>
    <w:link w:val="a3"/>
    <w:uiPriority w:val="99"/>
    <w:rsid w:val="00C50552"/>
    <w:rPr>
      <w:rFonts w:ascii="Arial" w:eastAsia="Times New Roman" w:hAnsi="Arial" w:cs="Times New Roman"/>
      <w:sz w:val="28"/>
      <w:szCs w:val="28"/>
    </w:rPr>
  </w:style>
  <w:style w:type="paragraph" w:styleId="a5">
    <w:name w:val="footer"/>
    <w:basedOn w:val="a"/>
    <w:link w:val="a6"/>
    <w:uiPriority w:val="99"/>
    <w:unhideWhenUsed/>
    <w:rsid w:val="00C50552"/>
    <w:pPr>
      <w:tabs>
        <w:tab w:val="center" w:pos="4153"/>
        <w:tab w:val="right" w:pos="8306"/>
      </w:tabs>
    </w:pPr>
  </w:style>
  <w:style w:type="character" w:customStyle="1" w:styleId="a6">
    <w:name w:val="כותרת תחתונה תו"/>
    <w:basedOn w:val="a0"/>
    <w:link w:val="a5"/>
    <w:uiPriority w:val="99"/>
    <w:rsid w:val="00C50552"/>
    <w:rPr>
      <w:rFonts w:ascii="Arial" w:eastAsia="Times New Roman" w:hAnsi="Arial" w:cs="Times New Roman"/>
      <w:sz w:val="28"/>
      <w:szCs w:val="28"/>
    </w:rPr>
  </w:style>
  <w:style w:type="paragraph" w:styleId="a7">
    <w:name w:val="Balloon Text"/>
    <w:basedOn w:val="a"/>
    <w:link w:val="a8"/>
    <w:uiPriority w:val="99"/>
    <w:semiHidden/>
    <w:unhideWhenUsed/>
    <w:rsid w:val="00C50552"/>
    <w:rPr>
      <w:rFonts w:ascii="Tahoma" w:hAnsi="Tahoma" w:cs="Tahoma"/>
      <w:sz w:val="16"/>
      <w:szCs w:val="16"/>
    </w:rPr>
  </w:style>
  <w:style w:type="character" w:customStyle="1" w:styleId="a8">
    <w:name w:val="טקסט בלונים תו"/>
    <w:basedOn w:val="a0"/>
    <w:link w:val="a7"/>
    <w:uiPriority w:val="99"/>
    <w:semiHidden/>
    <w:rsid w:val="00C50552"/>
    <w:rPr>
      <w:rFonts w:ascii="Tahoma" w:eastAsia="Times New Roman" w:hAnsi="Tahoma" w:cs="Tahoma"/>
      <w:sz w:val="16"/>
      <w:szCs w:val="16"/>
    </w:rPr>
  </w:style>
  <w:style w:type="character" w:styleId="Hyperlink">
    <w:name w:val="Hyperlink"/>
    <w:basedOn w:val="a0"/>
    <w:uiPriority w:val="99"/>
    <w:unhideWhenUsed/>
    <w:rsid w:val="00C50552"/>
    <w:rPr>
      <w:color w:val="0000FF" w:themeColor="hyperlink"/>
      <w:u w:val="single"/>
    </w:rPr>
  </w:style>
  <w:style w:type="table" w:styleId="a9">
    <w:name w:val="Table Grid"/>
    <w:basedOn w:val="a1"/>
    <w:uiPriority w:val="59"/>
    <w:rsid w:val="00884BB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41855"/>
    <w:pPr>
      <w:ind w:left="720"/>
      <w:contextualSpacing/>
    </w:pPr>
  </w:style>
  <w:style w:type="paragraph" w:styleId="ab">
    <w:name w:val="Revision"/>
    <w:hidden/>
    <w:uiPriority w:val="99"/>
    <w:semiHidden/>
    <w:rsid w:val="00A26455"/>
    <w:pPr>
      <w:spacing w:after="0" w:line="240" w:lineRule="auto"/>
    </w:pPr>
    <w:rPr>
      <w:rFonts w:ascii="Arial" w:eastAsia="Times New Roman" w:hAnsi="Arial" w:cs="Times New Roman"/>
      <w:sz w:val="28"/>
      <w:szCs w:val="28"/>
    </w:rPr>
  </w:style>
  <w:style w:type="character" w:styleId="ac">
    <w:name w:val="annotation reference"/>
    <w:basedOn w:val="a0"/>
    <w:uiPriority w:val="99"/>
    <w:semiHidden/>
    <w:unhideWhenUsed/>
    <w:rsid w:val="00512231"/>
    <w:rPr>
      <w:sz w:val="16"/>
      <w:szCs w:val="16"/>
    </w:rPr>
  </w:style>
  <w:style w:type="paragraph" w:styleId="ad">
    <w:name w:val="annotation text"/>
    <w:basedOn w:val="a"/>
    <w:link w:val="ae"/>
    <w:uiPriority w:val="99"/>
    <w:semiHidden/>
    <w:unhideWhenUsed/>
    <w:rsid w:val="00512231"/>
    <w:rPr>
      <w:sz w:val="20"/>
      <w:szCs w:val="20"/>
    </w:rPr>
  </w:style>
  <w:style w:type="character" w:customStyle="1" w:styleId="ae">
    <w:name w:val="טקסט הערה תו"/>
    <w:basedOn w:val="a0"/>
    <w:link w:val="ad"/>
    <w:uiPriority w:val="99"/>
    <w:semiHidden/>
    <w:rsid w:val="00512231"/>
    <w:rPr>
      <w:rFonts w:ascii="Arial" w:eastAsia="Times New Roman" w:hAnsi="Arial" w:cs="Times New Roman"/>
      <w:sz w:val="20"/>
      <w:szCs w:val="20"/>
    </w:rPr>
  </w:style>
  <w:style w:type="paragraph" w:styleId="af">
    <w:name w:val="annotation subject"/>
    <w:basedOn w:val="ad"/>
    <w:next w:val="ad"/>
    <w:link w:val="af0"/>
    <w:uiPriority w:val="99"/>
    <w:semiHidden/>
    <w:unhideWhenUsed/>
    <w:rsid w:val="00512231"/>
    <w:rPr>
      <w:b/>
      <w:bCs/>
    </w:rPr>
  </w:style>
  <w:style w:type="character" w:customStyle="1" w:styleId="af0">
    <w:name w:val="נושא הערה תו"/>
    <w:basedOn w:val="ae"/>
    <w:link w:val="af"/>
    <w:uiPriority w:val="99"/>
    <w:semiHidden/>
    <w:rsid w:val="00512231"/>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265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zivbo@taxes.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EE9016-36A0-46C1-AFEF-8C1519916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1506</Words>
  <Characters>7535</Characters>
  <Application>Microsoft Office Word</Application>
  <DocSecurity>4</DocSecurity>
  <Lines>62</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9023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אורן בן שבת</dc:creator>
  <cp:lastModifiedBy>נאוה מונסה</cp:lastModifiedBy>
  <cp:revision>2</cp:revision>
  <cp:lastPrinted>2015-02-11T11:27:00Z</cp:lastPrinted>
  <dcterms:created xsi:type="dcterms:W3CDTF">2015-04-12T08:57:00Z</dcterms:created>
  <dcterms:modified xsi:type="dcterms:W3CDTF">2015-04-12T08:57:00Z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-1588554482</vt:i4>
  </property>
</Properties>
</file>